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D7C3" w14:textId="1F6FF404" w:rsidR="000642E9" w:rsidRDefault="00216F6A" w:rsidP="000642E9">
      <w:pPr>
        <w:jc w:val="center"/>
        <w:rPr>
          <w:b/>
          <w:bCs/>
          <w:sz w:val="36"/>
          <w:szCs w:val="36"/>
          <w:u w:val="single"/>
        </w:rPr>
      </w:pPr>
      <w:r>
        <w:rPr>
          <w:noProof/>
        </w:rPr>
        <w:drawing>
          <wp:inline distT="0" distB="0" distL="0" distR="0" wp14:anchorId="24F111C0" wp14:editId="3298C56D">
            <wp:extent cx="5400040" cy="629920"/>
            <wp:effectExtent l="0" t="0" r="0" b="0"/>
            <wp:docPr id="1694254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629920"/>
                    </a:xfrm>
                    <a:prstGeom prst="rect">
                      <a:avLst/>
                    </a:prstGeom>
                    <a:noFill/>
                    <a:ln>
                      <a:noFill/>
                    </a:ln>
                  </pic:spPr>
                </pic:pic>
              </a:graphicData>
            </a:graphic>
          </wp:inline>
        </w:drawing>
      </w:r>
    </w:p>
    <w:p w14:paraId="3F16EF30" w14:textId="77777777" w:rsidR="00216F6A" w:rsidRDefault="00216F6A" w:rsidP="00F80F92">
      <w:pPr>
        <w:jc w:val="center"/>
        <w:rPr>
          <w:b/>
          <w:bCs/>
          <w:sz w:val="40"/>
          <w:szCs w:val="40"/>
          <w:u w:val="single"/>
        </w:rPr>
      </w:pPr>
    </w:p>
    <w:p w14:paraId="4DC6047A" w14:textId="358B610D" w:rsidR="00F80F92" w:rsidRPr="00F80F92" w:rsidRDefault="00F80F92" w:rsidP="00F80F92">
      <w:pPr>
        <w:jc w:val="center"/>
        <w:rPr>
          <w:b/>
          <w:bCs/>
          <w:sz w:val="40"/>
          <w:szCs w:val="40"/>
          <w:u w:val="single"/>
        </w:rPr>
      </w:pPr>
      <w:r w:rsidRPr="00F80F92">
        <w:rPr>
          <w:b/>
          <w:bCs/>
          <w:sz w:val="40"/>
          <w:szCs w:val="40"/>
          <w:u w:val="single"/>
        </w:rPr>
        <w:t>Asociación Criadores Caballos Criollos</w:t>
      </w:r>
    </w:p>
    <w:p w14:paraId="3462450D" w14:textId="57E21B52" w:rsidR="000642E9" w:rsidRDefault="000642E9" w:rsidP="009F42BD">
      <w:pPr>
        <w:jc w:val="center"/>
        <w:rPr>
          <w:b/>
          <w:bCs/>
          <w:sz w:val="36"/>
          <w:szCs w:val="36"/>
          <w:u w:val="single"/>
        </w:rPr>
      </w:pPr>
      <w:r w:rsidRPr="000642E9">
        <w:rPr>
          <w:b/>
          <w:bCs/>
          <w:sz w:val="36"/>
          <w:szCs w:val="36"/>
          <w:u w:val="single"/>
        </w:rPr>
        <w:t xml:space="preserve">Reglamento </w:t>
      </w:r>
      <w:r>
        <w:rPr>
          <w:b/>
          <w:bCs/>
          <w:sz w:val="36"/>
          <w:szCs w:val="36"/>
          <w:u w:val="single"/>
        </w:rPr>
        <w:t>G</w:t>
      </w:r>
      <w:r w:rsidRPr="000642E9">
        <w:rPr>
          <w:b/>
          <w:bCs/>
          <w:sz w:val="36"/>
          <w:szCs w:val="36"/>
          <w:u w:val="single"/>
        </w:rPr>
        <w:t>eneral de Remates</w:t>
      </w:r>
    </w:p>
    <w:p w14:paraId="6AEE4296" w14:textId="77777777" w:rsidR="00E34BC8" w:rsidRDefault="000642E9" w:rsidP="00077FDA">
      <w:pPr>
        <w:jc w:val="both"/>
        <w:rPr>
          <w:sz w:val="24"/>
          <w:szCs w:val="24"/>
        </w:rPr>
      </w:pPr>
      <w:r w:rsidRPr="000642E9">
        <w:rPr>
          <w:sz w:val="24"/>
          <w:szCs w:val="24"/>
        </w:rPr>
        <w:t>La Comisión Directiva estableció las siguientes pautas en base a las cuales la Asociación prestará su auspicio para la realización de remates</w:t>
      </w:r>
      <w:r>
        <w:rPr>
          <w:sz w:val="24"/>
          <w:szCs w:val="24"/>
        </w:rPr>
        <w:t>.</w:t>
      </w:r>
    </w:p>
    <w:p w14:paraId="4B18652C" w14:textId="3F29D17A" w:rsidR="00130172" w:rsidRPr="007B66AF" w:rsidRDefault="003F41C3" w:rsidP="00077FDA">
      <w:pPr>
        <w:numPr>
          <w:ilvl w:val="0"/>
          <w:numId w:val="6"/>
        </w:numPr>
        <w:spacing w:after="0" w:line="240" w:lineRule="auto"/>
        <w:jc w:val="both"/>
        <w:rPr>
          <w:rFonts w:ascii="Calibri" w:hAnsi="Calibri"/>
          <w:sz w:val="24"/>
        </w:rPr>
      </w:pPr>
      <w:r w:rsidRPr="003F41C3">
        <w:rPr>
          <w:rFonts w:ascii="Calibri" w:hAnsi="Calibri"/>
          <w:sz w:val="24"/>
        </w:rPr>
        <w:t xml:space="preserve">Los pedidos de auspicio para Remates de Cabañas deberán ser realizados por las firmas consignatarias o por las Cabañas por </w:t>
      </w:r>
      <w:r w:rsidR="00305EF6" w:rsidRPr="003F41C3">
        <w:rPr>
          <w:rFonts w:ascii="Calibri" w:hAnsi="Calibri"/>
          <w:sz w:val="24"/>
        </w:rPr>
        <w:t>vía</w:t>
      </w:r>
      <w:r w:rsidRPr="003F41C3">
        <w:rPr>
          <w:rFonts w:ascii="Calibri" w:hAnsi="Calibri"/>
          <w:sz w:val="24"/>
        </w:rPr>
        <w:t xml:space="preserve"> mail a</w:t>
      </w:r>
      <w:r>
        <w:rPr>
          <w:rFonts w:ascii="Calibri" w:hAnsi="Calibri"/>
          <w:sz w:val="24"/>
        </w:rPr>
        <w:t xml:space="preserve"> </w:t>
      </w:r>
      <w:hyperlink r:id="rId8" w:history="1">
        <w:r w:rsidRPr="004E024B">
          <w:rPr>
            <w:rStyle w:val="Hipervnculo"/>
            <w:rFonts w:ascii="Calibri" w:hAnsi="Calibri"/>
            <w:sz w:val="24"/>
          </w:rPr>
          <w:t>comunicacion@caballoscriollos.com</w:t>
        </w:r>
      </w:hyperlink>
      <w:r w:rsidRPr="003F41C3">
        <w:rPr>
          <w:rFonts w:ascii="Calibri" w:hAnsi="Calibri"/>
          <w:sz w:val="24"/>
        </w:rPr>
        <w:t xml:space="preserve"> y con suficiente antelación a la fecha (1 mes a 3 semanas previas)</w:t>
      </w:r>
      <w:r w:rsidRPr="003F41C3">
        <w:rPr>
          <w:sz w:val="23"/>
          <w:szCs w:val="23"/>
        </w:rPr>
        <w:t>.</w:t>
      </w:r>
      <w:r w:rsidR="00130172" w:rsidRPr="00130172">
        <w:rPr>
          <w:rFonts w:ascii="Calibri" w:hAnsi="Calibri"/>
          <w:sz w:val="24"/>
        </w:rPr>
        <w:t xml:space="preserve"> </w:t>
      </w:r>
      <w:r w:rsidR="00130172">
        <w:rPr>
          <w:rFonts w:ascii="Calibri" w:hAnsi="Calibri"/>
          <w:sz w:val="24"/>
        </w:rPr>
        <w:t>Lo</w:t>
      </w:r>
      <w:r w:rsidR="00130172" w:rsidRPr="004A46D9">
        <w:rPr>
          <w:rFonts w:ascii="Calibri" w:hAnsi="Calibri"/>
          <w:sz w:val="24"/>
        </w:rPr>
        <w:t xml:space="preserve">s remates que se efectúen con el auspicio podrán ser publicitados con las insignias, distintivos y logotipos de la </w:t>
      </w:r>
      <w:proofErr w:type="gramStart"/>
      <w:r w:rsidR="00130172" w:rsidRPr="004A46D9">
        <w:rPr>
          <w:rFonts w:ascii="Calibri" w:hAnsi="Calibri"/>
          <w:sz w:val="24"/>
        </w:rPr>
        <w:t>A.C.C.C.</w:t>
      </w:r>
      <w:r w:rsidR="00130172">
        <w:rPr>
          <w:rFonts w:ascii="Calibri" w:hAnsi="Calibri"/>
          <w:sz w:val="24"/>
        </w:rPr>
        <w:t>.</w:t>
      </w:r>
      <w:proofErr w:type="gramEnd"/>
      <w:r w:rsidR="00130172">
        <w:rPr>
          <w:rFonts w:ascii="Calibri" w:hAnsi="Calibri"/>
          <w:sz w:val="24"/>
        </w:rPr>
        <w:t xml:space="preserve"> </w:t>
      </w:r>
      <w:r w:rsidR="00130172" w:rsidRPr="00162200">
        <w:rPr>
          <w:rFonts w:ascii="Calibri" w:hAnsi="Calibri"/>
          <w:sz w:val="24"/>
        </w:rPr>
        <w:t>La Asociación colaborará con la promoción</w:t>
      </w:r>
      <w:r w:rsidR="00130172">
        <w:rPr>
          <w:rFonts w:ascii="Calibri" w:hAnsi="Calibri"/>
          <w:sz w:val="24"/>
        </w:rPr>
        <w:t xml:space="preserve"> y difusión </w:t>
      </w:r>
      <w:r w:rsidR="00130172" w:rsidRPr="00162200">
        <w:rPr>
          <w:rFonts w:ascii="Calibri" w:hAnsi="Calibri"/>
          <w:sz w:val="24"/>
        </w:rPr>
        <w:t xml:space="preserve">de los remates auspiciados </w:t>
      </w:r>
      <w:r w:rsidR="00130172">
        <w:rPr>
          <w:rFonts w:ascii="Calibri" w:hAnsi="Calibri"/>
          <w:sz w:val="24"/>
        </w:rPr>
        <w:t>compartiendo</w:t>
      </w:r>
      <w:r w:rsidR="00130172" w:rsidRPr="00162200">
        <w:rPr>
          <w:rFonts w:ascii="Calibri" w:hAnsi="Calibri"/>
          <w:sz w:val="24"/>
        </w:rPr>
        <w:t xml:space="preserve"> la fecha y lugares de realización por intermedio de su</w:t>
      </w:r>
      <w:r w:rsidR="00130172">
        <w:rPr>
          <w:rFonts w:ascii="Calibri" w:hAnsi="Calibri"/>
          <w:sz w:val="24"/>
        </w:rPr>
        <w:t xml:space="preserve">s </w:t>
      </w:r>
      <w:r w:rsidR="00130172" w:rsidRPr="00162200">
        <w:rPr>
          <w:rFonts w:ascii="Calibri" w:hAnsi="Calibri"/>
          <w:sz w:val="24"/>
        </w:rPr>
        <w:t>medios de comunicación</w:t>
      </w:r>
      <w:r w:rsidR="00130172">
        <w:rPr>
          <w:rFonts w:ascii="Calibri" w:hAnsi="Calibri"/>
          <w:sz w:val="24"/>
        </w:rPr>
        <w:t xml:space="preserve"> (Web, </w:t>
      </w:r>
      <w:r w:rsidR="00130172" w:rsidRPr="00162200">
        <w:rPr>
          <w:rFonts w:ascii="Calibri" w:hAnsi="Calibri"/>
          <w:sz w:val="24"/>
        </w:rPr>
        <w:t>e-mail y WhatsApp</w:t>
      </w:r>
      <w:r w:rsidR="00130172">
        <w:rPr>
          <w:rFonts w:ascii="Calibri" w:hAnsi="Calibri"/>
          <w:sz w:val="24"/>
        </w:rPr>
        <w:t>)</w:t>
      </w:r>
      <w:r w:rsidR="00130172" w:rsidRPr="00162200">
        <w:rPr>
          <w:rFonts w:ascii="Calibri" w:hAnsi="Calibri"/>
          <w:sz w:val="24"/>
        </w:rPr>
        <w:t xml:space="preserve"> redes sociales (Facebook, Instagram)</w:t>
      </w:r>
      <w:r w:rsidR="00130172">
        <w:rPr>
          <w:rFonts w:ascii="Calibri" w:hAnsi="Calibri"/>
          <w:sz w:val="24"/>
        </w:rPr>
        <w:t>.</w:t>
      </w:r>
    </w:p>
    <w:p w14:paraId="41B6AFAD" w14:textId="01EE1929" w:rsidR="003F41C3" w:rsidRPr="003F41C3" w:rsidRDefault="003F41C3" w:rsidP="00077FDA">
      <w:pPr>
        <w:pStyle w:val="Prrafodelista"/>
        <w:jc w:val="both"/>
        <w:rPr>
          <w:sz w:val="24"/>
          <w:szCs w:val="24"/>
        </w:rPr>
      </w:pPr>
    </w:p>
    <w:p w14:paraId="12D182AA" w14:textId="74117094" w:rsidR="009F42BD" w:rsidRPr="003F41C3" w:rsidRDefault="009F42BD" w:rsidP="00077FDA">
      <w:pPr>
        <w:pStyle w:val="Prrafodelista"/>
        <w:numPr>
          <w:ilvl w:val="0"/>
          <w:numId w:val="6"/>
        </w:numPr>
        <w:jc w:val="both"/>
        <w:rPr>
          <w:sz w:val="24"/>
          <w:szCs w:val="24"/>
        </w:rPr>
      </w:pPr>
      <w:r w:rsidRPr="003F41C3">
        <w:rPr>
          <w:sz w:val="24"/>
          <w:szCs w:val="24"/>
        </w:rPr>
        <w:t xml:space="preserve">La A.C.C.C. </w:t>
      </w:r>
      <w:r w:rsidR="00AE7F19">
        <w:rPr>
          <w:sz w:val="24"/>
          <w:szCs w:val="24"/>
        </w:rPr>
        <w:t xml:space="preserve">promocionara y/o </w:t>
      </w:r>
      <w:r w:rsidRPr="003F41C3">
        <w:rPr>
          <w:sz w:val="24"/>
          <w:szCs w:val="24"/>
        </w:rPr>
        <w:t>auspiciará los remates cuando se trate de animales inscriptos en los Registros Genealógicos de la Raza Criolla que lleva la Sociedad Rural Argentina, registros oficiales llevados por la A.C.C.C. o sus equivalentes en los países integrantes de la F.I.C.C.C.</w:t>
      </w:r>
    </w:p>
    <w:p w14:paraId="47E5F5E0" w14:textId="77777777" w:rsidR="00077FDA" w:rsidRDefault="00077FDA" w:rsidP="00077FDA">
      <w:pPr>
        <w:pStyle w:val="Prrafodelista"/>
        <w:spacing w:after="0" w:line="240" w:lineRule="auto"/>
        <w:jc w:val="both"/>
        <w:rPr>
          <w:sz w:val="23"/>
          <w:szCs w:val="23"/>
        </w:rPr>
      </w:pPr>
    </w:p>
    <w:p w14:paraId="6331780C" w14:textId="33A479EB" w:rsidR="00E34BC8" w:rsidRPr="003F41C3" w:rsidRDefault="00E34BC8" w:rsidP="00077FDA">
      <w:pPr>
        <w:pStyle w:val="Prrafodelista"/>
        <w:numPr>
          <w:ilvl w:val="0"/>
          <w:numId w:val="6"/>
        </w:numPr>
        <w:spacing w:after="0" w:line="240" w:lineRule="auto"/>
        <w:jc w:val="both"/>
        <w:rPr>
          <w:sz w:val="23"/>
          <w:szCs w:val="23"/>
        </w:rPr>
      </w:pPr>
      <w:r w:rsidRPr="003F41C3">
        <w:rPr>
          <w:sz w:val="23"/>
          <w:szCs w:val="23"/>
        </w:rPr>
        <w:t xml:space="preserve">Los animales que saldrán a venta deberán encuadrarse dentro de las categorías vigentes para las exposiciones de la Raza Criolla a la fecha del remate con la excepción planteada en el párrafo siguiente. </w:t>
      </w:r>
    </w:p>
    <w:p w14:paraId="3FEAEB01" w14:textId="77777777" w:rsidR="00E34BC8" w:rsidRDefault="00E34BC8" w:rsidP="00077FDA">
      <w:pPr>
        <w:pStyle w:val="Prrafodelista"/>
        <w:jc w:val="both"/>
        <w:rPr>
          <w:rFonts w:ascii="Calibri" w:hAnsi="Calibri"/>
          <w:sz w:val="24"/>
        </w:rPr>
      </w:pPr>
    </w:p>
    <w:p w14:paraId="03885CA6" w14:textId="38D80300" w:rsidR="00E34BC8" w:rsidRPr="003F41C3" w:rsidRDefault="00E34BC8" w:rsidP="00077FDA">
      <w:pPr>
        <w:pStyle w:val="Prrafodelista"/>
        <w:numPr>
          <w:ilvl w:val="0"/>
          <w:numId w:val="6"/>
        </w:numPr>
        <w:spacing w:after="0" w:line="240" w:lineRule="auto"/>
        <w:jc w:val="both"/>
        <w:rPr>
          <w:rFonts w:ascii="Calibri" w:hAnsi="Calibri"/>
          <w:sz w:val="24"/>
        </w:rPr>
      </w:pPr>
      <w:r w:rsidRPr="003F41C3">
        <w:rPr>
          <w:sz w:val="23"/>
          <w:szCs w:val="23"/>
        </w:rPr>
        <w:t xml:space="preserve">En el caso que hubiere a la venta </w:t>
      </w:r>
      <w:r w:rsidRPr="00305EF6">
        <w:rPr>
          <w:sz w:val="23"/>
          <w:szCs w:val="23"/>
        </w:rPr>
        <w:t>animales</w:t>
      </w:r>
      <w:r w:rsidRPr="003F41C3">
        <w:rPr>
          <w:b/>
          <w:bCs/>
          <w:sz w:val="23"/>
          <w:szCs w:val="23"/>
        </w:rPr>
        <w:t xml:space="preserve"> </w:t>
      </w:r>
      <w:r w:rsidR="00305EF6" w:rsidRPr="00305EF6">
        <w:rPr>
          <w:sz w:val="23"/>
          <w:szCs w:val="23"/>
        </w:rPr>
        <w:t>de</w:t>
      </w:r>
      <w:r w:rsidRPr="003F41C3">
        <w:rPr>
          <w:sz w:val="23"/>
          <w:szCs w:val="23"/>
        </w:rPr>
        <w:t xml:space="preserve"> las categorías </w:t>
      </w:r>
      <w:r w:rsidR="00305EF6" w:rsidRPr="00305EF6">
        <w:rPr>
          <w:b/>
          <w:bCs/>
          <w:sz w:val="23"/>
          <w:szCs w:val="23"/>
        </w:rPr>
        <w:t>pre</w:t>
      </w:r>
      <w:r w:rsidRPr="00305EF6">
        <w:rPr>
          <w:b/>
          <w:bCs/>
          <w:sz w:val="23"/>
          <w:szCs w:val="23"/>
        </w:rPr>
        <w:t xml:space="preserve"> potrillos o </w:t>
      </w:r>
      <w:r w:rsidR="00305EF6" w:rsidRPr="00305EF6">
        <w:rPr>
          <w:b/>
          <w:bCs/>
          <w:sz w:val="23"/>
          <w:szCs w:val="23"/>
        </w:rPr>
        <w:t xml:space="preserve">pre </w:t>
      </w:r>
      <w:r w:rsidRPr="00305EF6">
        <w:rPr>
          <w:b/>
          <w:bCs/>
          <w:sz w:val="23"/>
          <w:szCs w:val="23"/>
        </w:rPr>
        <w:t>potrancas</w:t>
      </w:r>
      <w:r w:rsidRPr="003F41C3">
        <w:rPr>
          <w:sz w:val="23"/>
          <w:szCs w:val="23"/>
        </w:rPr>
        <w:t xml:space="preserve"> a la fecha de realización del remate, o se tratase de </w:t>
      </w:r>
      <w:r w:rsidRPr="003F41C3">
        <w:rPr>
          <w:b/>
          <w:bCs/>
          <w:sz w:val="23"/>
          <w:szCs w:val="23"/>
        </w:rPr>
        <w:t>animales castrados que se ofrecen como potros</w:t>
      </w:r>
      <w:r w:rsidRPr="003F41C3">
        <w:rPr>
          <w:sz w:val="23"/>
          <w:szCs w:val="23"/>
        </w:rPr>
        <w:t>, el/</w:t>
      </w:r>
      <w:proofErr w:type="gramStart"/>
      <w:r w:rsidRPr="003F41C3">
        <w:rPr>
          <w:sz w:val="23"/>
          <w:szCs w:val="23"/>
        </w:rPr>
        <w:t>los</w:t>
      </w:r>
      <w:r w:rsidR="004A1938">
        <w:rPr>
          <w:sz w:val="23"/>
          <w:szCs w:val="23"/>
        </w:rPr>
        <w:t xml:space="preserve"> </w:t>
      </w:r>
      <w:r w:rsidRPr="003F41C3">
        <w:rPr>
          <w:sz w:val="23"/>
          <w:szCs w:val="23"/>
        </w:rPr>
        <w:t>inspector</w:t>
      </w:r>
      <w:proofErr w:type="gramEnd"/>
      <w:r w:rsidRPr="003F41C3">
        <w:rPr>
          <w:sz w:val="23"/>
          <w:szCs w:val="23"/>
        </w:rPr>
        <w:t xml:space="preserve">/es actuantes se limitarán exclusivamente a evaluar las condiciones de tipicidad que aconsejen su aprobación o retiro de la venta, </w:t>
      </w:r>
      <w:r w:rsidRPr="003F41C3">
        <w:rPr>
          <w:b/>
          <w:bCs/>
          <w:sz w:val="23"/>
          <w:szCs w:val="23"/>
        </w:rPr>
        <w:t>decisión de validez exclusiva y específica para esa instancia y sin ninguna consecuencia a otros efectos posteriores.</w:t>
      </w:r>
    </w:p>
    <w:p w14:paraId="2F3F7DC8" w14:textId="77777777" w:rsidR="00E34BC8" w:rsidRDefault="00E34BC8" w:rsidP="00077FDA">
      <w:pPr>
        <w:pStyle w:val="Prrafodelista"/>
        <w:jc w:val="both"/>
        <w:rPr>
          <w:rFonts w:ascii="Calibri" w:hAnsi="Calibri"/>
          <w:sz w:val="24"/>
        </w:rPr>
      </w:pPr>
    </w:p>
    <w:p w14:paraId="182D29F4" w14:textId="1DED342B" w:rsidR="0063279B" w:rsidRPr="003F41C3" w:rsidRDefault="0063279B" w:rsidP="00077FDA">
      <w:pPr>
        <w:pStyle w:val="Prrafodelista"/>
        <w:numPr>
          <w:ilvl w:val="0"/>
          <w:numId w:val="6"/>
        </w:numPr>
        <w:spacing w:after="0" w:line="240" w:lineRule="auto"/>
        <w:jc w:val="both"/>
        <w:rPr>
          <w:rFonts w:ascii="Calibri" w:hAnsi="Calibri"/>
          <w:sz w:val="24"/>
        </w:rPr>
      </w:pPr>
      <w:r w:rsidRPr="003F41C3">
        <w:rPr>
          <w:sz w:val="23"/>
          <w:szCs w:val="23"/>
        </w:rPr>
        <w:t>En ningún caso, la aprobación para su venta de los animales de cualquier categoría implica una garantía por parte de la A.C.C.C. en cuanto a la evolución posterior del animal, tanto en su biometría como en sus condiciones morfológicas, ni que los animales serán aptos para ningún fin, propósito, uso, o desempeño específico (</w:t>
      </w:r>
      <w:proofErr w:type="gramStart"/>
      <w:r w:rsidRPr="003F41C3">
        <w:rPr>
          <w:sz w:val="23"/>
          <w:szCs w:val="23"/>
        </w:rPr>
        <w:t>incluyendo</w:t>
      </w:r>
      <w:proofErr w:type="gramEnd"/>
      <w:r w:rsidRPr="003F41C3">
        <w:rPr>
          <w:sz w:val="23"/>
          <w:szCs w:val="23"/>
        </w:rPr>
        <w:t xml:space="preserve"> pero no limitándose a desempeños futuros en exposiciones morfológicas o competencias funcionales organizadas o auspiciadas por la A.C.C.C.). El control veterinario y de sanidad es exclusiva responsabilidad de los vendedores, no haciéndose responsable la A.C.C.C. por ningún tipo de anomalía futura al </w:t>
      </w:r>
      <w:r w:rsidRPr="003F41C3">
        <w:rPr>
          <w:sz w:val="23"/>
          <w:szCs w:val="23"/>
        </w:rPr>
        <w:lastRenderedPageBreak/>
        <w:t xml:space="preserve">respecto. </w:t>
      </w:r>
      <w:r w:rsidRPr="003F41C3">
        <w:rPr>
          <w:b/>
          <w:bCs/>
          <w:sz w:val="23"/>
          <w:szCs w:val="23"/>
        </w:rPr>
        <w:t xml:space="preserve">EL PRESENTE ARTICULO DEBERA SER LEIDO AL PUBLICO POR EL MARTILLERO ANTES DEL INICIO DE LA VENTAS. </w:t>
      </w:r>
    </w:p>
    <w:p w14:paraId="17CE1BA2" w14:textId="77777777" w:rsidR="00E34BC8" w:rsidRDefault="00E34BC8" w:rsidP="00077FDA">
      <w:pPr>
        <w:pStyle w:val="Prrafodelista"/>
        <w:jc w:val="both"/>
        <w:rPr>
          <w:rFonts w:ascii="Calibri" w:hAnsi="Calibri"/>
          <w:sz w:val="24"/>
        </w:rPr>
      </w:pPr>
    </w:p>
    <w:p w14:paraId="17AF4032" w14:textId="0E90A6B5" w:rsidR="0063279B" w:rsidRPr="002227AB" w:rsidRDefault="0063279B" w:rsidP="00077FDA">
      <w:pPr>
        <w:pStyle w:val="Prrafodelista"/>
        <w:numPr>
          <w:ilvl w:val="0"/>
          <w:numId w:val="6"/>
        </w:numPr>
        <w:spacing w:after="0" w:line="240" w:lineRule="auto"/>
        <w:jc w:val="both"/>
        <w:rPr>
          <w:rFonts w:ascii="Calibri" w:hAnsi="Calibri"/>
          <w:sz w:val="24"/>
        </w:rPr>
      </w:pPr>
      <w:r w:rsidRPr="003F41C3">
        <w:rPr>
          <w:sz w:val="23"/>
          <w:szCs w:val="23"/>
        </w:rPr>
        <w:t xml:space="preserve">Cada expositor es único y directo responsable ante terceros de la exactitud de los datos consignados en el catálogo, no asumiendo la A.C.C.C responsabilidad alguna sobre los mismos. </w:t>
      </w:r>
    </w:p>
    <w:p w14:paraId="50957E38" w14:textId="77777777" w:rsidR="003F41C3" w:rsidRDefault="003F41C3" w:rsidP="00077FDA">
      <w:pPr>
        <w:pStyle w:val="Prrafodelista"/>
        <w:jc w:val="both"/>
        <w:rPr>
          <w:rFonts w:ascii="Calibri" w:hAnsi="Calibri"/>
          <w:sz w:val="24"/>
        </w:rPr>
      </w:pPr>
    </w:p>
    <w:p w14:paraId="4AAC5714" w14:textId="3DC7FD73" w:rsidR="003F41C3" w:rsidRPr="00B04448" w:rsidRDefault="003F41C3" w:rsidP="00077FDA">
      <w:pPr>
        <w:pStyle w:val="Prrafodelista"/>
        <w:numPr>
          <w:ilvl w:val="0"/>
          <w:numId w:val="6"/>
        </w:numPr>
        <w:spacing w:after="0" w:line="240" w:lineRule="auto"/>
        <w:jc w:val="both"/>
        <w:rPr>
          <w:rFonts w:ascii="Calibri" w:hAnsi="Calibri"/>
          <w:sz w:val="24"/>
        </w:rPr>
      </w:pPr>
      <w:r w:rsidRPr="003F41C3">
        <w:rPr>
          <w:rFonts w:ascii="Calibri" w:hAnsi="Calibri"/>
          <w:sz w:val="24"/>
        </w:rPr>
        <w:t xml:space="preserve">En el caso de reclamos futuros por parte de alguno de los señores compradores acerca de la condición del animal adquirido, la A.C.C.C. se limitará a transmitírselo al vendedor del producto, </w:t>
      </w:r>
      <w:r w:rsidRPr="003F41C3">
        <w:rPr>
          <w:rFonts w:ascii="Calibri" w:hAnsi="Calibri"/>
          <w:b/>
          <w:bCs/>
          <w:sz w:val="24"/>
        </w:rPr>
        <w:t>sin expedirse al respecto en forma alguna.</w:t>
      </w:r>
    </w:p>
    <w:p w14:paraId="64591F1B" w14:textId="77777777" w:rsidR="00077FDA" w:rsidRDefault="00077FDA" w:rsidP="00077FDA">
      <w:pPr>
        <w:spacing w:after="0" w:line="240" w:lineRule="auto"/>
        <w:ind w:left="720"/>
        <w:jc w:val="both"/>
        <w:rPr>
          <w:rFonts w:ascii="Calibri" w:hAnsi="Calibri"/>
          <w:sz w:val="24"/>
        </w:rPr>
      </w:pPr>
    </w:p>
    <w:p w14:paraId="6751B2E4" w14:textId="5C16737B" w:rsidR="00B04448" w:rsidRDefault="00B04448" w:rsidP="00077FDA">
      <w:pPr>
        <w:numPr>
          <w:ilvl w:val="0"/>
          <w:numId w:val="6"/>
        </w:numPr>
        <w:spacing w:after="0" w:line="240" w:lineRule="auto"/>
        <w:jc w:val="both"/>
        <w:rPr>
          <w:rFonts w:ascii="Calibri" w:hAnsi="Calibri"/>
          <w:sz w:val="24"/>
        </w:rPr>
      </w:pPr>
      <w:r w:rsidRPr="007B66AF">
        <w:rPr>
          <w:rFonts w:ascii="Calibri" w:hAnsi="Calibri"/>
          <w:sz w:val="24"/>
        </w:rPr>
        <w:t xml:space="preserve">La Asociación no tiene intervención ni se responsabiliza de los acuerdos privados entre el vendedor, la firma consignataria y el comprador; ya sea </w:t>
      </w:r>
      <w:r w:rsidR="00E52B2A">
        <w:rPr>
          <w:rFonts w:ascii="Calibri" w:hAnsi="Calibri"/>
          <w:sz w:val="24"/>
        </w:rPr>
        <w:t xml:space="preserve">tanto en los </w:t>
      </w:r>
      <w:r w:rsidRPr="007B66AF">
        <w:rPr>
          <w:rFonts w:ascii="Calibri" w:hAnsi="Calibri"/>
          <w:sz w:val="24"/>
        </w:rPr>
        <w:t>aspectos económicos como en los relacionados a la organización del remate.</w:t>
      </w:r>
    </w:p>
    <w:p w14:paraId="30FEACD9" w14:textId="77777777" w:rsidR="00305EF6" w:rsidRDefault="00305EF6" w:rsidP="00305EF6">
      <w:pPr>
        <w:spacing w:after="0" w:line="240" w:lineRule="auto"/>
        <w:ind w:left="720"/>
        <w:jc w:val="both"/>
        <w:rPr>
          <w:rFonts w:ascii="Calibri" w:hAnsi="Calibri"/>
          <w:sz w:val="24"/>
        </w:rPr>
      </w:pPr>
    </w:p>
    <w:p w14:paraId="273E6AD3" w14:textId="51F7F855" w:rsidR="00294A3C" w:rsidRDefault="00294A3C" w:rsidP="00077FDA">
      <w:pPr>
        <w:numPr>
          <w:ilvl w:val="0"/>
          <w:numId w:val="6"/>
        </w:numPr>
        <w:spacing w:after="0" w:line="240" w:lineRule="auto"/>
        <w:jc w:val="both"/>
        <w:rPr>
          <w:rFonts w:ascii="Calibri" w:hAnsi="Calibri"/>
          <w:sz w:val="24"/>
        </w:rPr>
      </w:pPr>
      <w:r w:rsidRPr="00294A3C">
        <w:rPr>
          <w:rFonts w:ascii="Calibri" w:hAnsi="Calibri"/>
          <w:sz w:val="24"/>
        </w:rPr>
        <w:t>El presente Reglamento deberá constar en el catálogo de todo remate auspiciado.</w:t>
      </w:r>
    </w:p>
    <w:p w14:paraId="1B54D919" w14:textId="77777777" w:rsidR="004A1938" w:rsidRDefault="004A1938" w:rsidP="00077FDA">
      <w:pPr>
        <w:pStyle w:val="Prrafodelista"/>
        <w:jc w:val="both"/>
        <w:rPr>
          <w:rFonts w:ascii="Calibri" w:hAnsi="Calibri"/>
          <w:sz w:val="24"/>
        </w:rPr>
      </w:pPr>
    </w:p>
    <w:p w14:paraId="13C58390" w14:textId="38917865" w:rsidR="004A1938" w:rsidRPr="004A1938" w:rsidRDefault="004A1938" w:rsidP="00077FDA">
      <w:pPr>
        <w:pStyle w:val="Prrafodelista"/>
        <w:numPr>
          <w:ilvl w:val="0"/>
          <w:numId w:val="6"/>
        </w:numPr>
        <w:jc w:val="both"/>
        <w:rPr>
          <w:sz w:val="24"/>
          <w:szCs w:val="24"/>
        </w:rPr>
      </w:pPr>
      <w:r w:rsidRPr="00130172">
        <w:rPr>
          <w:sz w:val="24"/>
          <w:szCs w:val="24"/>
        </w:rPr>
        <w:t xml:space="preserve">En caso de rematar, en el mismo remate, animales de otras especies (bovinos, ovinos, </w:t>
      </w:r>
      <w:proofErr w:type="spellStart"/>
      <w:r w:rsidRPr="00130172">
        <w:rPr>
          <w:sz w:val="24"/>
          <w:szCs w:val="24"/>
        </w:rPr>
        <w:t>etc</w:t>
      </w:r>
      <w:proofErr w:type="spellEnd"/>
      <w:r w:rsidRPr="00130172">
        <w:rPr>
          <w:sz w:val="24"/>
          <w:szCs w:val="24"/>
        </w:rPr>
        <w:t xml:space="preserve">) y/o razas equinas, será responsabilidad exclusiva del organizador enviar el </w:t>
      </w:r>
      <w:proofErr w:type="spellStart"/>
      <w:r w:rsidRPr="00130172">
        <w:rPr>
          <w:sz w:val="24"/>
          <w:szCs w:val="24"/>
        </w:rPr>
        <w:t>flyer</w:t>
      </w:r>
      <w:proofErr w:type="spellEnd"/>
      <w:r w:rsidRPr="00130172">
        <w:rPr>
          <w:sz w:val="24"/>
          <w:szCs w:val="24"/>
        </w:rPr>
        <w:t xml:space="preserve"> y cat</w:t>
      </w:r>
      <w:r w:rsidR="0043403B">
        <w:rPr>
          <w:sz w:val="24"/>
          <w:szCs w:val="24"/>
        </w:rPr>
        <w:t>á</w:t>
      </w:r>
      <w:r w:rsidRPr="00130172">
        <w:rPr>
          <w:sz w:val="24"/>
          <w:szCs w:val="24"/>
        </w:rPr>
        <w:t>logo</w:t>
      </w:r>
      <w:r w:rsidR="0043403B">
        <w:rPr>
          <w:sz w:val="24"/>
          <w:szCs w:val="24"/>
        </w:rPr>
        <w:t>,</w:t>
      </w:r>
      <w:r w:rsidRPr="00130172">
        <w:rPr>
          <w:sz w:val="24"/>
          <w:szCs w:val="24"/>
        </w:rPr>
        <w:t xml:space="preserve"> haciendo alusión única y exclusivamente a los caballos de raza criolla que saldrán a la venta en dicho remate. En caso de no enviar el material solicitado, el mismo no será publicado por la ACCC.</w:t>
      </w:r>
    </w:p>
    <w:p w14:paraId="7A67C745" w14:textId="23D0B33C" w:rsidR="00DB1BCA" w:rsidRPr="00DB1BCA" w:rsidRDefault="007361A5" w:rsidP="00077FDA">
      <w:pPr>
        <w:numPr>
          <w:ilvl w:val="0"/>
          <w:numId w:val="6"/>
        </w:numPr>
        <w:tabs>
          <w:tab w:val="num" w:pos="426"/>
        </w:tabs>
        <w:spacing w:after="0" w:line="240" w:lineRule="auto"/>
        <w:jc w:val="both"/>
        <w:rPr>
          <w:rFonts w:ascii="Calibri" w:hAnsi="Calibri"/>
          <w:sz w:val="24"/>
          <w:lang w:val="es-ES"/>
        </w:rPr>
      </w:pPr>
      <w:r w:rsidRPr="00A93CF6">
        <w:rPr>
          <w:rFonts w:ascii="Calibri" w:hAnsi="Calibri"/>
          <w:sz w:val="24"/>
        </w:rPr>
        <w:t xml:space="preserve">Luego de realizada la subasta, la firma consignataria </w:t>
      </w:r>
      <w:r w:rsidR="00FA6C1F">
        <w:rPr>
          <w:rFonts w:ascii="Calibri" w:hAnsi="Calibri"/>
          <w:sz w:val="24"/>
        </w:rPr>
        <w:t xml:space="preserve">y/o el propietario </w:t>
      </w:r>
      <w:r>
        <w:rPr>
          <w:rFonts w:ascii="Calibri" w:hAnsi="Calibri"/>
          <w:sz w:val="24"/>
        </w:rPr>
        <w:t>deberá</w:t>
      </w:r>
      <w:r w:rsidR="00FA6C1F">
        <w:rPr>
          <w:rFonts w:ascii="Calibri" w:hAnsi="Calibri"/>
          <w:sz w:val="24"/>
        </w:rPr>
        <w:t xml:space="preserve"> en un plazo máximo de 30 días corridos</w:t>
      </w:r>
      <w:r>
        <w:rPr>
          <w:rFonts w:ascii="Calibri" w:hAnsi="Calibri"/>
          <w:sz w:val="24"/>
        </w:rPr>
        <w:t xml:space="preserve"> informar </w:t>
      </w:r>
      <w:r w:rsidRPr="00A93CF6">
        <w:rPr>
          <w:rFonts w:ascii="Calibri" w:hAnsi="Calibri"/>
          <w:sz w:val="24"/>
        </w:rPr>
        <w:t xml:space="preserve">el detalle de las ventas de todos los lotes subastados, con indicación de </w:t>
      </w:r>
      <w:r w:rsidR="008C2DCC">
        <w:rPr>
          <w:rFonts w:ascii="Calibri" w:hAnsi="Calibri"/>
          <w:sz w:val="24"/>
        </w:rPr>
        <w:t>datos del animal</w:t>
      </w:r>
      <w:r w:rsidR="00F52B11">
        <w:rPr>
          <w:rFonts w:ascii="Calibri" w:hAnsi="Calibri"/>
          <w:sz w:val="24"/>
        </w:rPr>
        <w:t xml:space="preserve"> y</w:t>
      </w:r>
      <w:r w:rsidRPr="00A93CF6">
        <w:rPr>
          <w:rFonts w:ascii="Calibri" w:hAnsi="Calibri"/>
          <w:sz w:val="24"/>
        </w:rPr>
        <w:t xml:space="preserve"> precios, a efectos estadísticos y de promoción de sus actividades.</w:t>
      </w:r>
      <w:r w:rsidR="00DB1BCA" w:rsidRPr="00DB1BCA">
        <w:rPr>
          <w:rFonts w:ascii="Calibri" w:eastAsia="Times New Roman" w:hAnsi="Calibri" w:cs="Times New Roman"/>
          <w:kern w:val="0"/>
          <w:sz w:val="24"/>
          <w:szCs w:val="20"/>
          <w:lang w:val="es-ES" w:eastAsia="es-ES"/>
          <w14:ligatures w14:val="none"/>
        </w:rPr>
        <w:t xml:space="preserve"> </w:t>
      </w:r>
    </w:p>
    <w:p w14:paraId="2C67B458" w14:textId="77777777" w:rsidR="00077FDA" w:rsidRDefault="00077FDA" w:rsidP="00077FDA">
      <w:pPr>
        <w:spacing w:after="0" w:line="240" w:lineRule="auto"/>
        <w:ind w:left="720"/>
        <w:jc w:val="both"/>
        <w:rPr>
          <w:rFonts w:ascii="Calibri" w:hAnsi="Calibri"/>
          <w:sz w:val="24"/>
          <w:lang w:val="es-ES"/>
        </w:rPr>
      </w:pPr>
    </w:p>
    <w:p w14:paraId="030BBA0E" w14:textId="709664AB" w:rsidR="00DB1BCA" w:rsidRDefault="00DB1BCA" w:rsidP="00077FDA">
      <w:pPr>
        <w:numPr>
          <w:ilvl w:val="0"/>
          <w:numId w:val="6"/>
        </w:numPr>
        <w:tabs>
          <w:tab w:val="num" w:pos="426"/>
        </w:tabs>
        <w:spacing w:after="0" w:line="240" w:lineRule="auto"/>
        <w:jc w:val="both"/>
        <w:rPr>
          <w:rFonts w:ascii="Calibri" w:hAnsi="Calibri"/>
          <w:sz w:val="24"/>
          <w:lang w:val="es-ES"/>
        </w:rPr>
      </w:pPr>
      <w:r w:rsidRPr="00DB1BCA">
        <w:rPr>
          <w:rFonts w:ascii="Calibri" w:hAnsi="Calibri"/>
          <w:sz w:val="24"/>
          <w:lang w:val="es-ES"/>
        </w:rPr>
        <w:t>El porcentaje percibido por la Asociación será facturado a la firma martillera participante del evento; para lo cual, la cabaña que solicita el auspicio debe acordar de antemano dicha situación, autorizando a la Consignataria y/o al organizador del remate a efectuar la correspondiente retención del porcentaje del auspicio y liquidarla directamente a la ASOCIACION.</w:t>
      </w:r>
    </w:p>
    <w:p w14:paraId="68C8C00D" w14:textId="77777777" w:rsidR="00305EF6" w:rsidRDefault="00305EF6" w:rsidP="00305EF6">
      <w:pPr>
        <w:spacing w:after="0" w:line="240" w:lineRule="auto"/>
        <w:ind w:left="720"/>
        <w:jc w:val="both"/>
        <w:rPr>
          <w:rFonts w:ascii="Calibri" w:hAnsi="Calibri"/>
          <w:sz w:val="24"/>
          <w:lang w:val="es-ES"/>
        </w:rPr>
      </w:pPr>
    </w:p>
    <w:p w14:paraId="393DBA5A" w14:textId="60D865DD" w:rsidR="002C6FF4" w:rsidRPr="00305EF6" w:rsidRDefault="002C6FF4" w:rsidP="00077FDA">
      <w:pPr>
        <w:numPr>
          <w:ilvl w:val="0"/>
          <w:numId w:val="6"/>
        </w:numPr>
        <w:tabs>
          <w:tab w:val="num" w:pos="426"/>
        </w:tabs>
        <w:spacing w:after="0" w:line="240" w:lineRule="auto"/>
        <w:jc w:val="both"/>
        <w:rPr>
          <w:rFonts w:ascii="Calibri" w:hAnsi="Calibri"/>
          <w:sz w:val="24"/>
          <w:lang w:val="es-ES"/>
        </w:rPr>
      </w:pPr>
      <w:r w:rsidRPr="00305EF6">
        <w:rPr>
          <w:rFonts w:ascii="Calibri" w:hAnsi="Calibri"/>
          <w:sz w:val="24"/>
          <w:lang w:val="es-ES"/>
        </w:rPr>
        <w:t>En todo evento oficial, ya sea exposición o cualquier clasificatoria funcional si existiera un remate, este será un remate auspiciado de hecho y deberá cumplir con la reglamentación vigente.</w:t>
      </w:r>
    </w:p>
    <w:p w14:paraId="65D77C5E" w14:textId="77777777" w:rsidR="00A61658" w:rsidRDefault="00A61658" w:rsidP="00077FDA">
      <w:pPr>
        <w:spacing w:after="0" w:line="240" w:lineRule="auto"/>
        <w:jc w:val="both"/>
        <w:rPr>
          <w:rFonts w:ascii="Calibri" w:hAnsi="Calibri"/>
          <w:sz w:val="24"/>
        </w:rPr>
      </w:pPr>
    </w:p>
    <w:p w14:paraId="266FE329" w14:textId="77777777" w:rsidR="008A3021" w:rsidRPr="008A3021" w:rsidRDefault="008A3021" w:rsidP="008A3021">
      <w:pPr>
        <w:pStyle w:val="Prrafodelista"/>
        <w:ind w:left="0"/>
        <w:jc w:val="both"/>
        <w:rPr>
          <w:b/>
          <w:bCs/>
          <w:sz w:val="28"/>
          <w:szCs w:val="28"/>
          <w:u w:val="single"/>
          <w:lang w:val="es-ES"/>
        </w:rPr>
      </w:pPr>
      <w:r w:rsidRPr="008A3021">
        <w:rPr>
          <w:b/>
          <w:bCs/>
          <w:sz w:val="28"/>
          <w:szCs w:val="28"/>
          <w:u w:val="single"/>
          <w:lang w:val="es-ES"/>
        </w:rPr>
        <w:t xml:space="preserve">* La solicitud de auspicio de un remate implica la plena conformidad a las pautas vigentes y a la modalidad que establecen las mismas. </w:t>
      </w:r>
    </w:p>
    <w:p w14:paraId="70954B93" w14:textId="77777777" w:rsidR="00305EF6" w:rsidRDefault="00305EF6" w:rsidP="00077FDA">
      <w:pPr>
        <w:spacing w:after="0" w:line="240" w:lineRule="auto"/>
        <w:jc w:val="both"/>
        <w:rPr>
          <w:rFonts w:ascii="Calibri" w:hAnsi="Calibri"/>
          <w:sz w:val="24"/>
        </w:rPr>
      </w:pPr>
    </w:p>
    <w:p w14:paraId="577A8C19" w14:textId="2C3B5CC4" w:rsidR="000642E9" w:rsidRPr="00077FDA" w:rsidRDefault="009F42BD" w:rsidP="00077FDA">
      <w:pPr>
        <w:jc w:val="both"/>
        <w:rPr>
          <w:b/>
          <w:bCs/>
          <w:sz w:val="28"/>
          <w:szCs w:val="28"/>
          <w:u w:val="single"/>
        </w:rPr>
      </w:pPr>
      <w:r w:rsidRPr="00077FDA">
        <w:rPr>
          <w:b/>
          <w:bCs/>
          <w:sz w:val="28"/>
          <w:szCs w:val="28"/>
          <w:u w:val="single"/>
        </w:rPr>
        <w:t>Se dispone de dos opciones</w:t>
      </w:r>
      <w:r w:rsidR="0072503D" w:rsidRPr="00077FDA">
        <w:rPr>
          <w:b/>
          <w:bCs/>
          <w:sz w:val="28"/>
          <w:szCs w:val="28"/>
          <w:u w:val="single"/>
        </w:rPr>
        <w:t xml:space="preserve"> de solicitud de auspicio</w:t>
      </w:r>
      <w:r w:rsidRPr="00077FDA">
        <w:rPr>
          <w:b/>
          <w:bCs/>
          <w:sz w:val="28"/>
          <w:szCs w:val="28"/>
          <w:u w:val="single"/>
        </w:rPr>
        <w:t xml:space="preserve"> para las</w:t>
      </w:r>
      <w:r w:rsidR="0072503D" w:rsidRPr="00077FDA">
        <w:rPr>
          <w:b/>
          <w:bCs/>
          <w:sz w:val="28"/>
          <w:szCs w:val="28"/>
          <w:u w:val="single"/>
        </w:rPr>
        <w:t xml:space="preserve"> </w:t>
      </w:r>
      <w:r w:rsidRPr="00077FDA">
        <w:rPr>
          <w:b/>
          <w:bCs/>
          <w:sz w:val="28"/>
          <w:szCs w:val="28"/>
          <w:u w:val="single"/>
        </w:rPr>
        <w:t>Cabañas/Consignatarias, debidamente detallado a continuación:</w:t>
      </w:r>
    </w:p>
    <w:p w14:paraId="42A9D909" w14:textId="6A47B968" w:rsidR="002F2CD0" w:rsidRDefault="002F2CD0" w:rsidP="00077FDA">
      <w:pPr>
        <w:pStyle w:val="Prrafodelista"/>
        <w:numPr>
          <w:ilvl w:val="0"/>
          <w:numId w:val="7"/>
        </w:numPr>
        <w:jc w:val="both"/>
        <w:rPr>
          <w:b/>
          <w:bCs/>
          <w:sz w:val="28"/>
          <w:szCs w:val="28"/>
        </w:rPr>
      </w:pPr>
      <w:r w:rsidRPr="0072503D">
        <w:rPr>
          <w:b/>
          <w:bCs/>
          <w:sz w:val="28"/>
          <w:szCs w:val="28"/>
        </w:rPr>
        <w:t>Remate auspiciado</w:t>
      </w:r>
    </w:p>
    <w:p w14:paraId="3A466F1B" w14:textId="77777777" w:rsidR="008A3021" w:rsidRPr="0072503D" w:rsidRDefault="008A3021" w:rsidP="008A3021">
      <w:pPr>
        <w:pStyle w:val="Prrafodelista"/>
        <w:ind w:left="1440"/>
        <w:jc w:val="both"/>
        <w:rPr>
          <w:b/>
          <w:bCs/>
          <w:sz w:val="28"/>
          <w:szCs w:val="28"/>
        </w:rPr>
      </w:pPr>
    </w:p>
    <w:p w14:paraId="1A638628" w14:textId="6AB9D513" w:rsidR="00294A3C" w:rsidRPr="008C0DAF" w:rsidRDefault="00294A3C" w:rsidP="00077FDA">
      <w:pPr>
        <w:pStyle w:val="Prrafodelista"/>
        <w:numPr>
          <w:ilvl w:val="0"/>
          <w:numId w:val="12"/>
        </w:numPr>
        <w:jc w:val="both"/>
        <w:rPr>
          <w:sz w:val="24"/>
          <w:szCs w:val="24"/>
        </w:rPr>
      </w:pPr>
      <w:r w:rsidRPr="008C0DAF">
        <w:rPr>
          <w:sz w:val="24"/>
          <w:szCs w:val="24"/>
        </w:rPr>
        <w:t xml:space="preserve">La A.C.C.C. auspiciará y controlará por medio de uno o más inspectores los remates auspiciados, </w:t>
      </w:r>
      <w:r w:rsidR="00DD0895" w:rsidRPr="008C0DAF">
        <w:rPr>
          <w:sz w:val="24"/>
          <w:szCs w:val="24"/>
        </w:rPr>
        <w:t>cuando</w:t>
      </w:r>
      <w:r w:rsidRPr="008C0DAF">
        <w:rPr>
          <w:sz w:val="24"/>
          <w:szCs w:val="24"/>
        </w:rPr>
        <w:t xml:space="preserve"> se trate de animales inscriptos en los Registros Genealógicos de la Raza Criolla que lleva la Sociedad Rural Argentina, registros oficiales llevados por la A.C.C.C. o sus equivalentes en los países integrantes de la F.I.C.C.C. </w:t>
      </w:r>
      <w:r w:rsidR="005E0B98" w:rsidRPr="008C0DAF">
        <w:rPr>
          <w:sz w:val="24"/>
          <w:szCs w:val="24"/>
        </w:rPr>
        <w:t xml:space="preserve">El organizador será el responsable de conseguir un inspector habilitado para realizar la inspección correspondiente y la ACCC correrá con los gastos de gasoil (10 </w:t>
      </w:r>
      <w:proofErr w:type="spellStart"/>
      <w:r w:rsidR="005E0B98" w:rsidRPr="008C0DAF">
        <w:rPr>
          <w:sz w:val="24"/>
          <w:szCs w:val="24"/>
        </w:rPr>
        <w:t>lts</w:t>
      </w:r>
      <w:proofErr w:type="spellEnd"/>
      <w:r w:rsidR="005E0B98" w:rsidRPr="008C0DAF">
        <w:rPr>
          <w:sz w:val="24"/>
          <w:szCs w:val="24"/>
        </w:rPr>
        <w:t xml:space="preserve"> cada 100 km valor YPF) hasta un máximo de 400 km totales. </w:t>
      </w:r>
      <w:r w:rsidRPr="008C0DAF">
        <w:rPr>
          <w:sz w:val="24"/>
          <w:szCs w:val="24"/>
        </w:rPr>
        <w:t xml:space="preserve">La inspección deberá ser requerida </w:t>
      </w:r>
      <w:r w:rsidR="005E0B98" w:rsidRPr="008C0DAF">
        <w:rPr>
          <w:sz w:val="24"/>
          <w:szCs w:val="24"/>
        </w:rPr>
        <w:t>por el organizador del remat</w:t>
      </w:r>
      <w:r w:rsidR="00385568" w:rsidRPr="008C0DAF">
        <w:rPr>
          <w:sz w:val="24"/>
          <w:szCs w:val="24"/>
        </w:rPr>
        <w:t>e</w:t>
      </w:r>
      <w:r w:rsidR="005E0B98" w:rsidRPr="008C0DAF">
        <w:rPr>
          <w:sz w:val="24"/>
          <w:szCs w:val="24"/>
        </w:rPr>
        <w:t xml:space="preserve"> </w:t>
      </w:r>
      <w:r w:rsidRPr="008C0DAF">
        <w:rPr>
          <w:sz w:val="24"/>
          <w:szCs w:val="24"/>
        </w:rPr>
        <w:t>con una anticipación no menor a los 30 días previos al remate</w:t>
      </w:r>
      <w:r w:rsidR="005E0B98" w:rsidRPr="008C0DAF">
        <w:rPr>
          <w:sz w:val="24"/>
          <w:szCs w:val="24"/>
        </w:rPr>
        <w:t>.</w:t>
      </w:r>
      <w:r w:rsidR="00E43816" w:rsidRPr="008C0DAF">
        <w:rPr>
          <w:sz w:val="24"/>
          <w:szCs w:val="24"/>
        </w:rPr>
        <w:t xml:space="preserve"> </w:t>
      </w:r>
    </w:p>
    <w:p w14:paraId="41CA14F3" w14:textId="77777777" w:rsidR="00077FDA" w:rsidRPr="005E0B98" w:rsidRDefault="00077FDA" w:rsidP="00077FDA">
      <w:pPr>
        <w:pStyle w:val="Prrafodelista"/>
        <w:ind w:left="780"/>
        <w:jc w:val="both"/>
        <w:rPr>
          <w:sz w:val="32"/>
          <w:szCs w:val="32"/>
          <w:highlight w:val="yellow"/>
        </w:rPr>
      </w:pPr>
    </w:p>
    <w:p w14:paraId="469A00B8" w14:textId="28210F4A" w:rsidR="00D92D46" w:rsidRPr="008C0DAF" w:rsidRDefault="00294A3C" w:rsidP="00077FDA">
      <w:pPr>
        <w:pStyle w:val="Prrafodelista"/>
        <w:numPr>
          <w:ilvl w:val="0"/>
          <w:numId w:val="12"/>
        </w:numPr>
        <w:jc w:val="both"/>
        <w:rPr>
          <w:sz w:val="32"/>
          <w:szCs w:val="32"/>
        </w:rPr>
      </w:pPr>
      <w:r w:rsidRPr="008C0DAF">
        <w:rPr>
          <w:sz w:val="24"/>
          <w:szCs w:val="24"/>
        </w:rPr>
        <w:t>Los animales ofrecidos a venta deberán presentarse de cabestro ante el/los inspectores designados, para la medición de talla, tórax y caña, quienes podrán ordenar el retiro de la venta a aquellos productos que no lograren ser medidos por indóciles o por otra causa</w:t>
      </w:r>
      <w:r w:rsidR="00305EF6" w:rsidRPr="008C0DAF">
        <w:rPr>
          <w:sz w:val="24"/>
          <w:szCs w:val="24"/>
        </w:rPr>
        <w:t xml:space="preserve">. </w:t>
      </w:r>
      <w:r w:rsidRPr="008C0DAF">
        <w:rPr>
          <w:sz w:val="24"/>
          <w:szCs w:val="24"/>
        </w:rPr>
        <w:t xml:space="preserve">Estos animales deberán ser identificados por los inspectores, quienes deberán tener a su disposición la solicitud de inscripción original del producto o la fotocopia de ambos lados de </w:t>
      </w:r>
      <w:r w:rsidR="00FA6C1F" w:rsidRPr="008C0DAF">
        <w:rPr>
          <w:sz w:val="24"/>
          <w:szCs w:val="24"/>
        </w:rPr>
        <w:t>esta</w:t>
      </w:r>
      <w:r w:rsidRPr="008C0DAF">
        <w:rPr>
          <w:sz w:val="24"/>
          <w:szCs w:val="24"/>
        </w:rPr>
        <w:t>, para su correcta individualización.</w:t>
      </w:r>
      <w:r w:rsidR="00077FDA" w:rsidRPr="008C0DAF">
        <w:rPr>
          <w:sz w:val="24"/>
          <w:szCs w:val="24"/>
        </w:rPr>
        <w:t xml:space="preserve"> </w:t>
      </w:r>
      <w:r w:rsidR="005E0B98" w:rsidRPr="008C0DAF">
        <w:rPr>
          <w:sz w:val="24"/>
          <w:szCs w:val="24"/>
        </w:rPr>
        <w:t xml:space="preserve">Todos aquellos animales que sean aprobado fenotípicamente y en una biometría que no contemple los 2cm de tolerancia contaran con la aprobación funcional.  </w:t>
      </w:r>
    </w:p>
    <w:p w14:paraId="1AFB67F6" w14:textId="77777777" w:rsidR="005E0B98" w:rsidRDefault="005E0B98" w:rsidP="00077FDA">
      <w:pPr>
        <w:pStyle w:val="Prrafodelista"/>
        <w:ind w:left="780"/>
        <w:jc w:val="both"/>
        <w:rPr>
          <w:sz w:val="24"/>
          <w:szCs w:val="24"/>
        </w:rPr>
      </w:pPr>
    </w:p>
    <w:p w14:paraId="01DEFD88" w14:textId="39CFFD44" w:rsidR="00D92D46" w:rsidRPr="00D92D46" w:rsidRDefault="00D92D46" w:rsidP="00077FDA">
      <w:pPr>
        <w:pStyle w:val="Prrafodelista"/>
        <w:ind w:left="780"/>
        <w:jc w:val="both"/>
        <w:rPr>
          <w:sz w:val="24"/>
          <w:szCs w:val="24"/>
        </w:rPr>
      </w:pPr>
      <w:r w:rsidRPr="00D92D46">
        <w:rPr>
          <w:sz w:val="24"/>
          <w:szCs w:val="24"/>
        </w:rPr>
        <w:t xml:space="preserve">En el supuesto de productos mansos de silla, </w:t>
      </w:r>
      <w:r w:rsidRPr="00D92D46">
        <w:rPr>
          <w:b/>
          <w:bCs/>
          <w:sz w:val="24"/>
          <w:szCs w:val="24"/>
        </w:rPr>
        <w:t xml:space="preserve">el/los inspectores no se pronunciarán sobre la mansedumbre de </w:t>
      </w:r>
      <w:r w:rsidR="00FA6C1F" w:rsidRPr="00D92D46">
        <w:rPr>
          <w:b/>
          <w:bCs/>
          <w:sz w:val="24"/>
          <w:szCs w:val="24"/>
        </w:rPr>
        <w:t>estos</w:t>
      </w:r>
      <w:r w:rsidRPr="00D92D46">
        <w:rPr>
          <w:sz w:val="24"/>
          <w:szCs w:val="24"/>
        </w:rPr>
        <w:t xml:space="preserve">, característica que solo puede ser garantizada por la cabaña vendedora. </w:t>
      </w:r>
    </w:p>
    <w:p w14:paraId="280C9B45" w14:textId="77777777" w:rsidR="00077FDA" w:rsidRPr="00077FDA" w:rsidRDefault="00077FDA" w:rsidP="00077FDA">
      <w:pPr>
        <w:pStyle w:val="Prrafodelista"/>
        <w:ind w:left="780"/>
        <w:jc w:val="both"/>
        <w:rPr>
          <w:sz w:val="32"/>
          <w:szCs w:val="32"/>
        </w:rPr>
      </w:pPr>
    </w:p>
    <w:p w14:paraId="56B6C3E1" w14:textId="466D3758" w:rsidR="00294A3C" w:rsidRPr="00294A3C" w:rsidRDefault="00294A3C" w:rsidP="00077FDA">
      <w:pPr>
        <w:pStyle w:val="Prrafodelista"/>
        <w:numPr>
          <w:ilvl w:val="0"/>
          <w:numId w:val="12"/>
        </w:numPr>
        <w:jc w:val="both"/>
        <w:rPr>
          <w:sz w:val="32"/>
          <w:szCs w:val="32"/>
        </w:rPr>
      </w:pPr>
      <w:r>
        <w:t xml:space="preserve"> </w:t>
      </w:r>
      <w:r>
        <w:rPr>
          <w:b/>
          <w:bCs/>
          <w:sz w:val="23"/>
          <w:szCs w:val="23"/>
        </w:rPr>
        <w:t>El control que realicen el/</w:t>
      </w:r>
      <w:proofErr w:type="gramStart"/>
      <w:r>
        <w:rPr>
          <w:b/>
          <w:bCs/>
          <w:sz w:val="23"/>
          <w:szCs w:val="23"/>
        </w:rPr>
        <w:t>los inspector</w:t>
      </w:r>
      <w:proofErr w:type="gramEnd"/>
      <w:r>
        <w:rPr>
          <w:b/>
          <w:bCs/>
          <w:sz w:val="23"/>
          <w:szCs w:val="23"/>
        </w:rPr>
        <w:t xml:space="preserve">/es estará referido a la tipicidad racial, graves defectos de conformación y biometría, según standard de la raza de la A.C.C.C. y al correcto estado y presentación de los animales. </w:t>
      </w:r>
      <w:r>
        <w:rPr>
          <w:sz w:val="23"/>
          <w:szCs w:val="23"/>
        </w:rPr>
        <w:t xml:space="preserve">En todos los casos el/los Inspector/es actuantes tendrán autoridad para ordenar el retiro de la venta de cualquier ejemplar que no satisfaga los requerimientos aquí establecidos, o </w:t>
      </w:r>
      <w:r w:rsidR="00077FDA">
        <w:rPr>
          <w:sz w:val="23"/>
          <w:szCs w:val="23"/>
        </w:rPr>
        <w:t>avisar</w:t>
      </w:r>
      <w:r>
        <w:rPr>
          <w:sz w:val="23"/>
          <w:szCs w:val="23"/>
        </w:rPr>
        <w:t xml:space="preserve"> a posibles compradores de esta falta.</w:t>
      </w:r>
    </w:p>
    <w:p w14:paraId="48A85B7B" w14:textId="77777777" w:rsidR="00077FDA" w:rsidRPr="00077FDA" w:rsidRDefault="00077FDA" w:rsidP="00077FDA">
      <w:pPr>
        <w:pStyle w:val="Prrafodelista"/>
        <w:ind w:left="780"/>
        <w:jc w:val="both"/>
        <w:rPr>
          <w:sz w:val="24"/>
          <w:szCs w:val="24"/>
        </w:rPr>
      </w:pPr>
    </w:p>
    <w:p w14:paraId="66EF58F4" w14:textId="2E7B0CCD" w:rsidR="00294A3C" w:rsidRPr="00030047" w:rsidRDefault="00294A3C" w:rsidP="00077FDA">
      <w:pPr>
        <w:pStyle w:val="Prrafodelista"/>
        <w:numPr>
          <w:ilvl w:val="0"/>
          <w:numId w:val="12"/>
        </w:numPr>
        <w:jc w:val="both"/>
        <w:rPr>
          <w:sz w:val="24"/>
          <w:szCs w:val="24"/>
        </w:rPr>
      </w:pPr>
      <w:r w:rsidRPr="008C0DAF">
        <w:rPr>
          <w:sz w:val="24"/>
          <w:szCs w:val="24"/>
        </w:rPr>
        <w:t>Todos los reproductores (machos y hembras) que se ofrecen para la venta, deberán contar con su respectivo análisis de ADN, sin excepción. De lo contrario no serán admitidos para participar. El trámite de ADN deberá estar completo con resultado positivo</w:t>
      </w:r>
      <w:r w:rsidR="008C0DAF" w:rsidRPr="008C0DAF">
        <w:rPr>
          <w:sz w:val="24"/>
          <w:szCs w:val="24"/>
        </w:rPr>
        <w:t xml:space="preserve"> el día del remate antes de la subasta</w:t>
      </w:r>
      <w:r w:rsidRPr="008C0DAF">
        <w:rPr>
          <w:sz w:val="24"/>
          <w:szCs w:val="24"/>
        </w:rPr>
        <w:t>, los ADN observados no serán aceptados. No se aceptarán certificados de ADN en trámite.</w:t>
      </w:r>
      <w:r w:rsidRPr="00294A3C">
        <w:rPr>
          <w:b/>
          <w:bCs/>
          <w:sz w:val="24"/>
          <w:szCs w:val="24"/>
        </w:rPr>
        <w:t xml:space="preserve"> </w:t>
      </w:r>
      <w:r w:rsidR="008C0DAF" w:rsidRPr="008C0DAF">
        <w:rPr>
          <w:b/>
          <w:bCs/>
          <w:sz w:val="24"/>
          <w:szCs w:val="24"/>
        </w:rPr>
        <w:t>Para animales castrados y potros que se vendan en un remate auspiciado junto a los reproductores, los mismos podrán ser comercializados sin análisis de ADN con resultado positivo al momento del remate</w:t>
      </w:r>
      <w:r w:rsidR="008C0DAF">
        <w:rPr>
          <w:b/>
          <w:bCs/>
          <w:sz w:val="24"/>
          <w:szCs w:val="24"/>
        </w:rPr>
        <w:t>,</w:t>
      </w:r>
      <w:r w:rsidR="008C0DAF" w:rsidRPr="008C0DAF">
        <w:rPr>
          <w:b/>
          <w:bCs/>
          <w:sz w:val="24"/>
          <w:szCs w:val="24"/>
        </w:rPr>
        <w:t xml:space="preserve"> pero deberá aclararse en la venta que estos animales no cuentan con ADN por lo tanto no están aprobados morfológicamente para la función.</w:t>
      </w:r>
      <w:r w:rsidRPr="008C0DAF">
        <w:rPr>
          <w:b/>
          <w:bCs/>
          <w:sz w:val="24"/>
          <w:szCs w:val="24"/>
        </w:rPr>
        <w:t xml:space="preserve"> Los</w:t>
      </w:r>
      <w:r w:rsidRPr="00294A3C">
        <w:rPr>
          <w:b/>
          <w:bCs/>
          <w:sz w:val="24"/>
          <w:szCs w:val="24"/>
        </w:rPr>
        <w:t xml:space="preserve"> animales que no cuenten con ADN </w:t>
      </w:r>
      <w:r w:rsidRPr="00294A3C">
        <w:rPr>
          <w:b/>
          <w:bCs/>
          <w:sz w:val="24"/>
          <w:szCs w:val="24"/>
        </w:rPr>
        <w:lastRenderedPageBreak/>
        <w:t>deberán ser debidamente identificados en el catálogo y anunciados por la firma martillera al momento de la venta.</w:t>
      </w:r>
    </w:p>
    <w:p w14:paraId="305D8501" w14:textId="77777777" w:rsidR="00030047" w:rsidRPr="00030047" w:rsidRDefault="00030047" w:rsidP="00030047">
      <w:pPr>
        <w:pStyle w:val="Prrafodelista"/>
        <w:rPr>
          <w:sz w:val="24"/>
          <w:szCs w:val="24"/>
        </w:rPr>
      </w:pPr>
    </w:p>
    <w:p w14:paraId="05EF1F54" w14:textId="1752E755" w:rsidR="00D0055E" w:rsidRDefault="00D0055E" w:rsidP="00077FDA">
      <w:pPr>
        <w:pStyle w:val="Prrafodelista"/>
        <w:numPr>
          <w:ilvl w:val="0"/>
          <w:numId w:val="12"/>
        </w:numPr>
        <w:jc w:val="both"/>
        <w:rPr>
          <w:sz w:val="24"/>
          <w:szCs w:val="24"/>
        </w:rPr>
      </w:pPr>
      <w:r>
        <w:rPr>
          <w:sz w:val="24"/>
          <w:szCs w:val="24"/>
        </w:rPr>
        <w:t>La</w:t>
      </w:r>
      <w:r w:rsidRPr="00E56168">
        <w:rPr>
          <w:sz w:val="24"/>
          <w:szCs w:val="24"/>
        </w:rPr>
        <w:t xml:space="preserve"> Asociación </w:t>
      </w:r>
      <w:r>
        <w:rPr>
          <w:sz w:val="24"/>
          <w:szCs w:val="24"/>
        </w:rPr>
        <w:t xml:space="preserve">se encargará de darle </w:t>
      </w:r>
      <w:r w:rsidRPr="00E56168">
        <w:rPr>
          <w:sz w:val="24"/>
          <w:szCs w:val="24"/>
        </w:rPr>
        <w:t>publicidad y visibilidad en los</w:t>
      </w:r>
      <w:r>
        <w:rPr>
          <w:sz w:val="24"/>
          <w:szCs w:val="24"/>
        </w:rPr>
        <w:t xml:space="preserve"> propios</w:t>
      </w:r>
      <w:r w:rsidRPr="00E56168">
        <w:rPr>
          <w:sz w:val="24"/>
          <w:szCs w:val="24"/>
        </w:rPr>
        <w:t xml:space="preserve"> canales de comunicación</w:t>
      </w:r>
      <w:r>
        <w:rPr>
          <w:sz w:val="24"/>
          <w:szCs w:val="24"/>
        </w:rPr>
        <w:t xml:space="preserve"> </w:t>
      </w:r>
      <w:r w:rsidRPr="00E56168">
        <w:rPr>
          <w:sz w:val="24"/>
          <w:szCs w:val="24"/>
        </w:rPr>
        <w:t>(</w:t>
      </w:r>
      <w:r>
        <w:rPr>
          <w:sz w:val="24"/>
          <w:szCs w:val="24"/>
        </w:rPr>
        <w:t xml:space="preserve">Web, </w:t>
      </w:r>
      <w:r w:rsidRPr="00E56168">
        <w:rPr>
          <w:sz w:val="24"/>
          <w:szCs w:val="24"/>
        </w:rPr>
        <w:t xml:space="preserve">email, Facebook, Instagram, WhatsApp). </w:t>
      </w:r>
      <w:r>
        <w:rPr>
          <w:sz w:val="24"/>
          <w:szCs w:val="24"/>
        </w:rPr>
        <w:t xml:space="preserve">Se solicitará desde el área de comunicación los datos completos del remate, como día y horario, modalidad (presencial o virtual), firma rematadora, contacto de organizadores, condiciones de venta, </w:t>
      </w:r>
      <w:proofErr w:type="spellStart"/>
      <w:r>
        <w:rPr>
          <w:sz w:val="24"/>
          <w:szCs w:val="24"/>
        </w:rPr>
        <w:t>preofertas</w:t>
      </w:r>
      <w:proofErr w:type="spellEnd"/>
      <w:r>
        <w:rPr>
          <w:sz w:val="24"/>
          <w:szCs w:val="24"/>
        </w:rPr>
        <w:t xml:space="preserve">, cuotas, beneficios y descuento, etc. También se pedirá un </w:t>
      </w:r>
      <w:proofErr w:type="spellStart"/>
      <w:r>
        <w:rPr>
          <w:sz w:val="24"/>
          <w:szCs w:val="24"/>
        </w:rPr>
        <w:t>flyer</w:t>
      </w:r>
      <w:proofErr w:type="spellEnd"/>
      <w:r>
        <w:rPr>
          <w:sz w:val="24"/>
          <w:szCs w:val="24"/>
        </w:rPr>
        <w:t xml:space="preserve"> y el catálogo completo, para ser difundido 3 veces por semana desde la recepción a la fecha del remate. </w:t>
      </w:r>
      <w:r w:rsidR="007361A5" w:rsidRPr="007361A5">
        <w:rPr>
          <w:sz w:val="24"/>
          <w:szCs w:val="24"/>
        </w:rPr>
        <w:t xml:space="preserve">Se pedirá también, una selección de 10 fotos para poder realizar una </w:t>
      </w:r>
      <w:r w:rsidR="004A1938" w:rsidRPr="007361A5">
        <w:rPr>
          <w:sz w:val="24"/>
          <w:szCs w:val="24"/>
        </w:rPr>
        <w:t>publicación</w:t>
      </w:r>
      <w:r w:rsidR="007361A5" w:rsidRPr="007361A5">
        <w:rPr>
          <w:sz w:val="24"/>
          <w:szCs w:val="24"/>
        </w:rPr>
        <w:t xml:space="preserve"> en las redes sociales de la </w:t>
      </w:r>
      <w:proofErr w:type="gramStart"/>
      <w:r w:rsidR="007361A5" w:rsidRPr="007361A5">
        <w:rPr>
          <w:sz w:val="24"/>
          <w:szCs w:val="24"/>
        </w:rPr>
        <w:t>ACCC.(</w:t>
      </w:r>
      <w:proofErr w:type="gramEnd"/>
      <w:r w:rsidR="007361A5" w:rsidRPr="007361A5">
        <w:rPr>
          <w:sz w:val="24"/>
          <w:szCs w:val="24"/>
        </w:rPr>
        <w:t>Instagram, Facebook)</w:t>
      </w:r>
      <w:r w:rsidR="007361A5">
        <w:rPr>
          <w:sz w:val="24"/>
          <w:szCs w:val="24"/>
        </w:rPr>
        <w:t>.</w:t>
      </w:r>
    </w:p>
    <w:p w14:paraId="3CEB0C28" w14:textId="77777777" w:rsidR="007361A5" w:rsidRPr="007361A5" w:rsidRDefault="007361A5" w:rsidP="00077FDA">
      <w:pPr>
        <w:pStyle w:val="Prrafodelista"/>
        <w:jc w:val="both"/>
        <w:rPr>
          <w:sz w:val="24"/>
          <w:szCs w:val="24"/>
        </w:rPr>
      </w:pPr>
    </w:p>
    <w:p w14:paraId="7EB24F15" w14:textId="57BA53C5" w:rsidR="00B86BDB" w:rsidRPr="00305EF6" w:rsidRDefault="00B86BDB" w:rsidP="00077FDA">
      <w:pPr>
        <w:pStyle w:val="Prrafodelista"/>
        <w:numPr>
          <w:ilvl w:val="0"/>
          <w:numId w:val="12"/>
        </w:numPr>
        <w:jc w:val="both"/>
        <w:rPr>
          <w:sz w:val="24"/>
          <w:szCs w:val="24"/>
        </w:rPr>
      </w:pPr>
      <w:r w:rsidRPr="00B86BDB">
        <w:rPr>
          <w:sz w:val="24"/>
          <w:szCs w:val="24"/>
        </w:rPr>
        <w:t xml:space="preserve">Por el control y auspicio la A.C.C.C. percibirá el siguiente arancel </w:t>
      </w:r>
      <w:r w:rsidR="00AE7F19">
        <w:rPr>
          <w:sz w:val="24"/>
          <w:szCs w:val="24"/>
        </w:rPr>
        <w:t xml:space="preserve">del producido de las ventas, </w:t>
      </w:r>
      <w:r w:rsidRPr="00B86BDB">
        <w:rPr>
          <w:sz w:val="24"/>
          <w:szCs w:val="24"/>
        </w:rPr>
        <w:t xml:space="preserve">el </w:t>
      </w:r>
      <w:r>
        <w:rPr>
          <w:sz w:val="24"/>
          <w:szCs w:val="24"/>
        </w:rPr>
        <w:t>1</w:t>
      </w:r>
      <w:r w:rsidRPr="00B86BDB">
        <w:rPr>
          <w:sz w:val="24"/>
          <w:szCs w:val="24"/>
        </w:rPr>
        <w:t>% para los socio</w:t>
      </w:r>
      <w:r>
        <w:rPr>
          <w:sz w:val="24"/>
          <w:szCs w:val="24"/>
        </w:rPr>
        <w:t>s</w:t>
      </w:r>
      <w:r w:rsidRPr="00B86BDB">
        <w:rPr>
          <w:sz w:val="24"/>
          <w:szCs w:val="24"/>
        </w:rPr>
        <w:t>,</w:t>
      </w:r>
      <w:r>
        <w:rPr>
          <w:sz w:val="24"/>
          <w:szCs w:val="24"/>
        </w:rPr>
        <w:t xml:space="preserve"> y</w:t>
      </w:r>
      <w:r w:rsidRPr="00B86BDB">
        <w:rPr>
          <w:sz w:val="24"/>
          <w:szCs w:val="24"/>
        </w:rPr>
        <w:t xml:space="preserve"> </w:t>
      </w:r>
      <w:r>
        <w:rPr>
          <w:sz w:val="24"/>
          <w:szCs w:val="24"/>
        </w:rPr>
        <w:t>1,5</w:t>
      </w:r>
      <w:r w:rsidRPr="00B86BDB">
        <w:rPr>
          <w:sz w:val="24"/>
          <w:szCs w:val="24"/>
        </w:rPr>
        <w:t>% para no socios. En los casos de remates conjuntos de varias cabañas, si existieran diferencias en la condición social ante la ACCC se aplicarán los porcentajes que corresponda en cada caso.</w:t>
      </w:r>
      <w:r>
        <w:rPr>
          <w:sz w:val="24"/>
          <w:szCs w:val="24"/>
        </w:rPr>
        <w:t xml:space="preserve"> </w:t>
      </w:r>
      <w:r>
        <w:rPr>
          <w:rFonts w:ascii="Calibri" w:hAnsi="Calibri"/>
          <w:sz w:val="24"/>
        </w:rPr>
        <w:t xml:space="preserve">En cuanto la Asociación reciba la información de las ventas por parte de la consignataria/cabaña, se emitirá una factura a 60 días, </w:t>
      </w:r>
      <w:r w:rsidR="00AE7F19">
        <w:rPr>
          <w:rFonts w:ascii="Calibri" w:hAnsi="Calibri"/>
          <w:sz w:val="24"/>
        </w:rPr>
        <w:t xml:space="preserve">debiendo cancelarla </w:t>
      </w:r>
      <w:r>
        <w:rPr>
          <w:rFonts w:ascii="Calibri" w:hAnsi="Calibri"/>
          <w:sz w:val="24"/>
        </w:rPr>
        <w:t>dentro de ese plazo.</w:t>
      </w:r>
    </w:p>
    <w:p w14:paraId="0A105251" w14:textId="77777777" w:rsidR="00305EF6" w:rsidRPr="00305EF6" w:rsidRDefault="00305EF6" w:rsidP="00305EF6">
      <w:pPr>
        <w:pStyle w:val="Prrafodelista"/>
        <w:rPr>
          <w:sz w:val="24"/>
          <w:szCs w:val="24"/>
        </w:rPr>
      </w:pPr>
    </w:p>
    <w:p w14:paraId="46B0DCB8" w14:textId="4D35B730" w:rsidR="00305EF6" w:rsidRPr="005E0B98" w:rsidRDefault="00305EF6" w:rsidP="00077FDA">
      <w:pPr>
        <w:pStyle w:val="Prrafodelista"/>
        <w:numPr>
          <w:ilvl w:val="0"/>
          <w:numId w:val="12"/>
        </w:numPr>
        <w:jc w:val="both"/>
        <w:rPr>
          <w:sz w:val="24"/>
          <w:szCs w:val="24"/>
        </w:rPr>
      </w:pPr>
      <w:r w:rsidRPr="005E0B98">
        <w:rPr>
          <w:sz w:val="24"/>
          <w:szCs w:val="24"/>
        </w:rPr>
        <w:t xml:space="preserve">Los compradores que no fueran socios, al comprar un animal en un remate </w:t>
      </w:r>
      <w:r w:rsidR="008A3021" w:rsidRPr="005E0B98">
        <w:rPr>
          <w:sz w:val="24"/>
          <w:szCs w:val="24"/>
        </w:rPr>
        <w:t xml:space="preserve">auspiciado, tendrán como beneficio el 50 % del valor de la cuota social en la categoría activo durante los 6 primeros meses posteriores al remate y el 50 % del valor de la cuota social de la categoría adherente y/o federado durante los 3 primeros meses posteriores al remate.  </w:t>
      </w:r>
    </w:p>
    <w:p w14:paraId="01B67503" w14:textId="6349C233" w:rsidR="00DD0895" w:rsidRDefault="00A5584A" w:rsidP="00077FDA">
      <w:pPr>
        <w:numPr>
          <w:ilvl w:val="0"/>
          <w:numId w:val="12"/>
        </w:numPr>
        <w:spacing w:after="0" w:line="240" w:lineRule="auto"/>
        <w:jc w:val="both"/>
        <w:rPr>
          <w:rFonts w:ascii="Calibri" w:hAnsi="Calibri"/>
          <w:sz w:val="24"/>
        </w:rPr>
      </w:pPr>
      <w:r>
        <w:rPr>
          <w:rFonts w:ascii="Calibri" w:hAnsi="Calibri"/>
          <w:sz w:val="24"/>
        </w:rPr>
        <w:t xml:space="preserve">Desde la organización, podrán contar con </w:t>
      </w:r>
      <w:r w:rsidR="00DD0895" w:rsidRPr="00B600C0">
        <w:rPr>
          <w:rFonts w:ascii="Calibri" w:hAnsi="Calibri"/>
          <w:sz w:val="24"/>
        </w:rPr>
        <w:t>la presencia de sus representantes en la fecha y lugar</w:t>
      </w:r>
      <w:r w:rsidR="00DD0895">
        <w:rPr>
          <w:rFonts w:ascii="Calibri" w:hAnsi="Calibri"/>
          <w:sz w:val="24"/>
        </w:rPr>
        <w:t>,</w:t>
      </w:r>
      <w:r w:rsidR="00DD0895" w:rsidRPr="00B600C0">
        <w:rPr>
          <w:rFonts w:ascii="Calibri" w:hAnsi="Calibri"/>
          <w:sz w:val="24"/>
        </w:rPr>
        <w:t xml:space="preserve"> </w:t>
      </w:r>
      <w:r w:rsidR="00DD0895" w:rsidRPr="00294A3C">
        <w:rPr>
          <w:sz w:val="24"/>
          <w:szCs w:val="24"/>
        </w:rPr>
        <w:t>cuando su intervención sea solicitada</w:t>
      </w:r>
      <w:r w:rsidR="00DD0895">
        <w:rPr>
          <w:sz w:val="24"/>
          <w:szCs w:val="24"/>
        </w:rPr>
        <w:t>,</w:t>
      </w:r>
      <w:r w:rsidR="00DD0895" w:rsidRPr="00294A3C">
        <w:rPr>
          <w:sz w:val="24"/>
          <w:szCs w:val="24"/>
        </w:rPr>
        <w:t xml:space="preserve"> </w:t>
      </w:r>
      <w:r w:rsidR="00DD0895" w:rsidRPr="00B600C0">
        <w:rPr>
          <w:rFonts w:ascii="Calibri" w:hAnsi="Calibri"/>
          <w:sz w:val="24"/>
        </w:rPr>
        <w:t>para la realización de actividades de promoción institucional y servicios, quedando</w:t>
      </w:r>
      <w:r w:rsidR="00DD0895">
        <w:rPr>
          <w:rFonts w:ascii="Calibri" w:hAnsi="Calibri"/>
          <w:sz w:val="24"/>
        </w:rPr>
        <w:t xml:space="preserve"> </w:t>
      </w:r>
      <w:r w:rsidR="00DD0895" w:rsidRPr="007B66AF">
        <w:rPr>
          <w:rFonts w:ascii="Calibri" w:hAnsi="Calibri"/>
          <w:sz w:val="24"/>
        </w:rPr>
        <w:t xml:space="preserve">su </w:t>
      </w:r>
      <w:r w:rsidR="00DD0895">
        <w:rPr>
          <w:rFonts w:ascii="Calibri" w:hAnsi="Calibri"/>
          <w:sz w:val="24"/>
        </w:rPr>
        <w:t>disponibilidad</w:t>
      </w:r>
      <w:r w:rsidR="00DD0895" w:rsidRPr="007B66AF">
        <w:rPr>
          <w:rFonts w:ascii="Calibri" w:hAnsi="Calibri"/>
          <w:sz w:val="24"/>
        </w:rPr>
        <w:t xml:space="preserve"> sujeta</w:t>
      </w:r>
      <w:r w:rsidR="00DD0895">
        <w:rPr>
          <w:rFonts w:ascii="Calibri" w:hAnsi="Calibri"/>
          <w:sz w:val="24"/>
        </w:rPr>
        <w:t xml:space="preserve"> </w:t>
      </w:r>
      <w:r w:rsidR="00DD0895" w:rsidRPr="00B600C0">
        <w:rPr>
          <w:rFonts w:ascii="Calibri" w:hAnsi="Calibri"/>
          <w:sz w:val="24"/>
        </w:rPr>
        <w:t>de acuerdo con el cronograma de remates auspiciados, su localización</w:t>
      </w:r>
      <w:r w:rsidR="00DD0895">
        <w:rPr>
          <w:rFonts w:ascii="Calibri" w:hAnsi="Calibri"/>
          <w:sz w:val="24"/>
        </w:rPr>
        <w:t xml:space="preserve"> </w:t>
      </w:r>
      <w:r w:rsidR="00DD0895" w:rsidRPr="007B66AF">
        <w:rPr>
          <w:rFonts w:ascii="Calibri" w:hAnsi="Calibri"/>
          <w:sz w:val="24"/>
        </w:rPr>
        <w:t>y</w:t>
      </w:r>
      <w:r w:rsidR="00DD0895">
        <w:rPr>
          <w:rFonts w:ascii="Calibri" w:hAnsi="Calibri"/>
          <w:sz w:val="24"/>
        </w:rPr>
        <w:t xml:space="preserve"> </w:t>
      </w:r>
      <w:r w:rsidR="00DD0895" w:rsidRPr="00B600C0">
        <w:rPr>
          <w:rFonts w:ascii="Calibri" w:hAnsi="Calibri"/>
          <w:sz w:val="24"/>
        </w:rPr>
        <w:t xml:space="preserve">disponibilidad del staff. En este sentido, queda claro que la prestación del auspicio por parte de la Asociación no implica necesariamente la presencia </w:t>
      </w:r>
      <w:r w:rsidR="00DD0895">
        <w:rPr>
          <w:rFonts w:ascii="Calibri" w:hAnsi="Calibri"/>
          <w:sz w:val="24"/>
        </w:rPr>
        <w:t>del staff o sus directivos.</w:t>
      </w:r>
    </w:p>
    <w:p w14:paraId="31384DC8" w14:textId="77777777" w:rsidR="00A165EF" w:rsidRDefault="00A165EF" w:rsidP="00A165EF">
      <w:pPr>
        <w:spacing w:after="0" w:line="240" w:lineRule="auto"/>
        <w:ind w:left="780"/>
        <w:jc w:val="both"/>
        <w:rPr>
          <w:rFonts w:ascii="Calibri" w:hAnsi="Calibri"/>
          <w:sz w:val="24"/>
          <w:lang w:val="es-ES"/>
        </w:rPr>
      </w:pPr>
    </w:p>
    <w:p w14:paraId="3E2596FE" w14:textId="406D03D1" w:rsidR="00DB1BCA" w:rsidRPr="00DB1BCA" w:rsidRDefault="00DB1BCA" w:rsidP="00077FDA">
      <w:pPr>
        <w:numPr>
          <w:ilvl w:val="0"/>
          <w:numId w:val="12"/>
        </w:numPr>
        <w:tabs>
          <w:tab w:val="num" w:pos="426"/>
        </w:tabs>
        <w:spacing w:after="0" w:line="240" w:lineRule="auto"/>
        <w:jc w:val="both"/>
        <w:rPr>
          <w:rFonts w:ascii="Calibri" w:hAnsi="Calibri"/>
          <w:sz w:val="24"/>
          <w:lang w:val="es-ES"/>
        </w:rPr>
      </w:pPr>
      <w:r w:rsidRPr="00DB1BCA">
        <w:rPr>
          <w:rFonts w:ascii="Calibri" w:hAnsi="Calibri"/>
          <w:sz w:val="24"/>
          <w:lang w:val="es-ES"/>
        </w:rPr>
        <w:t>La Asociación, en concepto de testimonio por el auspicio</w:t>
      </w:r>
      <w:r>
        <w:rPr>
          <w:rFonts w:ascii="Calibri" w:hAnsi="Calibri"/>
          <w:sz w:val="24"/>
        </w:rPr>
        <w:t xml:space="preserve"> entregará</w:t>
      </w:r>
      <w:r w:rsidR="00AE7F19">
        <w:rPr>
          <w:rFonts w:ascii="Calibri" w:hAnsi="Calibri"/>
          <w:sz w:val="24"/>
        </w:rPr>
        <w:t xml:space="preserve"> un presente a través de algún representante institucional a la organización </w:t>
      </w:r>
      <w:r>
        <w:rPr>
          <w:rFonts w:ascii="Calibri" w:hAnsi="Calibri"/>
          <w:sz w:val="24"/>
        </w:rPr>
        <w:t>de este,</w:t>
      </w:r>
      <w:r w:rsidRPr="00DB1BCA">
        <w:rPr>
          <w:rFonts w:ascii="Calibri" w:hAnsi="Calibri"/>
          <w:sz w:val="24"/>
          <w:lang w:val="es-ES"/>
        </w:rPr>
        <w:t xml:space="preserve"> además de aportar su presencia institucional</w:t>
      </w:r>
      <w:r>
        <w:rPr>
          <w:rFonts w:ascii="Calibri" w:hAnsi="Calibri"/>
          <w:sz w:val="24"/>
          <w:lang w:val="es-ES"/>
        </w:rPr>
        <w:t xml:space="preserve"> con banderas y/o elementos promocionales para la difusión de la raza. </w:t>
      </w:r>
      <w:r w:rsidRPr="00DB1BCA">
        <w:rPr>
          <w:rFonts w:ascii="Calibri" w:hAnsi="Calibri"/>
          <w:sz w:val="24"/>
          <w:lang w:val="es-ES"/>
        </w:rPr>
        <w:t xml:space="preserve">En caso de haber varias cabañas participantes del auspicio, el presente institucional a entregar a cada participante será en relación </w:t>
      </w:r>
      <w:r>
        <w:rPr>
          <w:rFonts w:ascii="Calibri" w:hAnsi="Calibri"/>
          <w:sz w:val="24"/>
          <w:lang w:val="es-ES"/>
        </w:rPr>
        <w:t>con la cantidad de ejemplares ofrecidos para la venta</w:t>
      </w:r>
      <w:r w:rsidRPr="00DB1BCA">
        <w:rPr>
          <w:rFonts w:ascii="Calibri" w:hAnsi="Calibri"/>
          <w:sz w:val="24"/>
          <w:lang w:val="es-ES"/>
        </w:rPr>
        <w:t xml:space="preserve"> por cada una de ellas.</w:t>
      </w:r>
      <w:r w:rsidRPr="00DB1BCA">
        <w:rPr>
          <w:rFonts w:ascii="Calibri" w:eastAsia="Times New Roman" w:hAnsi="Calibri" w:cs="Times New Roman"/>
          <w:kern w:val="0"/>
          <w:sz w:val="24"/>
          <w:szCs w:val="20"/>
          <w:lang w:val="es-ES" w:eastAsia="es-ES"/>
          <w14:ligatures w14:val="none"/>
        </w:rPr>
        <w:t xml:space="preserve"> </w:t>
      </w:r>
    </w:p>
    <w:p w14:paraId="7AF67AB0" w14:textId="77777777" w:rsidR="00A165EF" w:rsidRDefault="00A165EF" w:rsidP="00A165EF">
      <w:pPr>
        <w:spacing w:after="0" w:line="240" w:lineRule="auto"/>
        <w:ind w:left="780"/>
        <w:jc w:val="both"/>
        <w:rPr>
          <w:rFonts w:ascii="Calibri" w:hAnsi="Calibri"/>
          <w:sz w:val="24"/>
          <w:lang w:val="es-ES"/>
        </w:rPr>
      </w:pPr>
    </w:p>
    <w:p w14:paraId="7931F7B1" w14:textId="580CB7DD" w:rsidR="00DB1BCA" w:rsidRDefault="00DB1BCA" w:rsidP="00077FDA">
      <w:pPr>
        <w:numPr>
          <w:ilvl w:val="0"/>
          <w:numId w:val="12"/>
        </w:numPr>
        <w:tabs>
          <w:tab w:val="num" w:pos="426"/>
        </w:tabs>
        <w:spacing w:after="0" w:line="240" w:lineRule="auto"/>
        <w:jc w:val="both"/>
        <w:rPr>
          <w:rFonts w:ascii="Calibri" w:hAnsi="Calibri"/>
          <w:sz w:val="24"/>
          <w:lang w:val="es-ES"/>
        </w:rPr>
      </w:pPr>
      <w:r w:rsidRPr="00DB1BCA">
        <w:rPr>
          <w:rFonts w:ascii="Calibri" w:hAnsi="Calibri"/>
          <w:sz w:val="24"/>
          <w:lang w:val="es-ES"/>
        </w:rPr>
        <w:t>Todos los remates auspiciados deberán llevar el logo especial de AUSPICIO, en las publicaciones y/o publicidades que difunda la cabaña.</w:t>
      </w:r>
    </w:p>
    <w:p w14:paraId="344A1423" w14:textId="77777777" w:rsidR="00DB1BCA" w:rsidRPr="00DB1BCA" w:rsidRDefault="00DB1BCA" w:rsidP="00077FDA">
      <w:pPr>
        <w:spacing w:after="0" w:line="240" w:lineRule="auto"/>
        <w:ind w:left="780"/>
        <w:jc w:val="both"/>
        <w:rPr>
          <w:rFonts w:ascii="Calibri" w:hAnsi="Calibri"/>
          <w:sz w:val="24"/>
          <w:lang w:val="es-ES"/>
        </w:rPr>
      </w:pPr>
    </w:p>
    <w:p w14:paraId="23CDDB12" w14:textId="77777777" w:rsidR="00DB1BCA" w:rsidRDefault="00DB1BCA" w:rsidP="00077FDA">
      <w:pPr>
        <w:numPr>
          <w:ilvl w:val="0"/>
          <w:numId w:val="12"/>
        </w:numPr>
        <w:spacing w:after="0" w:line="240" w:lineRule="auto"/>
        <w:jc w:val="both"/>
        <w:rPr>
          <w:rFonts w:ascii="Calibri" w:hAnsi="Calibri"/>
          <w:sz w:val="24"/>
        </w:rPr>
      </w:pPr>
      <w:r>
        <w:rPr>
          <w:rFonts w:ascii="Calibri" w:hAnsi="Calibri"/>
          <w:sz w:val="24"/>
        </w:rPr>
        <w:lastRenderedPageBreak/>
        <w:t>La Asociación auspiciará los remates solicitados que tengan su cuenta al día. Esto significa que las cabañas participantes no deberán tener facturas adeudadas vencidas a la fecha del remate, quedando su otorgamiento sujeto a la aprobación de la Comisión de Remates, ad-referéndum de la Comisión Directiva.</w:t>
      </w:r>
    </w:p>
    <w:p w14:paraId="434D0B21" w14:textId="01676862" w:rsidR="00DB1BCA" w:rsidRPr="00DB1BCA" w:rsidRDefault="00DB1BCA" w:rsidP="00077FDA">
      <w:pPr>
        <w:spacing w:after="0" w:line="240" w:lineRule="auto"/>
        <w:ind w:left="780"/>
        <w:jc w:val="both"/>
        <w:rPr>
          <w:rFonts w:ascii="Calibri" w:hAnsi="Calibri"/>
          <w:sz w:val="24"/>
          <w:lang w:val="es-ES"/>
        </w:rPr>
      </w:pPr>
    </w:p>
    <w:p w14:paraId="2F280FF9" w14:textId="77777777" w:rsidR="00A165EF" w:rsidRPr="0072503D" w:rsidRDefault="00A165EF" w:rsidP="00A165EF">
      <w:pPr>
        <w:pStyle w:val="Prrafodelista"/>
        <w:numPr>
          <w:ilvl w:val="0"/>
          <w:numId w:val="7"/>
        </w:numPr>
        <w:jc w:val="both"/>
        <w:rPr>
          <w:b/>
          <w:bCs/>
          <w:sz w:val="28"/>
          <w:szCs w:val="28"/>
        </w:rPr>
      </w:pPr>
      <w:r w:rsidRPr="0072503D">
        <w:rPr>
          <w:b/>
          <w:bCs/>
          <w:sz w:val="28"/>
          <w:szCs w:val="28"/>
        </w:rPr>
        <w:t xml:space="preserve">Remate Promocional: </w:t>
      </w:r>
    </w:p>
    <w:p w14:paraId="2EF9816D" w14:textId="77777777" w:rsidR="00A165EF" w:rsidRDefault="00A165EF" w:rsidP="00A165EF">
      <w:pPr>
        <w:pStyle w:val="Prrafodelista"/>
        <w:ind w:left="1440"/>
        <w:jc w:val="both"/>
        <w:rPr>
          <w:sz w:val="24"/>
          <w:szCs w:val="24"/>
        </w:rPr>
      </w:pPr>
    </w:p>
    <w:p w14:paraId="5C990E55" w14:textId="7D9BE409" w:rsidR="008A3021" w:rsidRDefault="00A165EF" w:rsidP="008C0DAF">
      <w:pPr>
        <w:pStyle w:val="Prrafodelista"/>
        <w:numPr>
          <w:ilvl w:val="0"/>
          <w:numId w:val="8"/>
        </w:numPr>
        <w:jc w:val="both"/>
        <w:rPr>
          <w:sz w:val="24"/>
          <w:szCs w:val="24"/>
        </w:rPr>
      </w:pPr>
      <w:r w:rsidRPr="00E56168">
        <w:rPr>
          <w:sz w:val="24"/>
          <w:szCs w:val="24"/>
        </w:rPr>
        <w:t xml:space="preserve">Se trata de un remate que no cuenta con la obligación de un inspector de la Raza, </w:t>
      </w:r>
      <w:r w:rsidR="008A3021">
        <w:rPr>
          <w:sz w:val="24"/>
          <w:szCs w:val="24"/>
        </w:rPr>
        <w:t>cuyos animales no tendrán aprobación alguna ni de biometría, ni de sello racial.</w:t>
      </w:r>
    </w:p>
    <w:p w14:paraId="62DDD15C" w14:textId="77777777" w:rsidR="008C0DAF" w:rsidRPr="008C0DAF" w:rsidRDefault="008C0DAF" w:rsidP="008C0DAF">
      <w:pPr>
        <w:pStyle w:val="Prrafodelista"/>
        <w:ind w:left="1080"/>
        <w:jc w:val="both"/>
        <w:rPr>
          <w:sz w:val="24"/>
          <w:szCs w:val="24"/>
        </w:rPr>
      </w:pPr>
    </w:p>
    <w:p w14:paraId="0EAEF139" w14:textId="0A59AEFE" w:rsidR="008A3021" w:rsidRPr="008C0DAF" w:rsidRDefault="008A3021" w:rsidP="00A165EF">
      <w:pPr>
        <w:pStyle w:val="Prrafodelista"/>
        <w:numPr>
          <w:ilvl w:val="0"/>
          <w:numId w:val="8"/>
        </w:numPr>
        <w:jc w:val="both"/>
        <w:rPr>
          <w:b/>
          <w:bCs/>
          <w:sz w:val="24"/>
          <w:szCs w:val="24"/>
        </w:rPr>
      </w:pPr>
      <w:r w:rsidRPr="008C0DAF">
        <w:rPr>
          <w:b/>
          <w:bCs/>
          <w:sz w:val="24"/>
          <w:szCs w:val="24"/>
        </w:rPr>
        <w:t xml:space="preserve"> Los animales pueden ser comercializados sin</w:t>
      </w:r>
      <w:r w:rsidR="00A165EF" w:rsidRPr="008C0DAF">
        <w:rPr>
          <w:b/>
          <w:bCs/>
          <w:sz w:val="24"/>
          <w:szCs w:val="24"/>
        </w:rPr>
        <w:t xml:space="preserve"> análisis de ADN con resultado positivo al momento del remate. En el caso de no coincidir la filiación, </w:t>
      </w:r>
      <w:r w:rsidR="008C0DAF" w:rsidRPr="008C0DAF">
        <w:rPr>
          <w:b/>
          <w:bCs/>
          <w:sz w:val="24"/>
          <w:szCs w:val="24"/>
        </w:rPr>
        <w:t>es responsabilidad exclusiva del propietario del ejemplar, no teniendo ninguna responsabilidad la ACCC.</w:t>
      </w:r>
      <w:r w:rsidR="00A165EF" w:rsidRPr="008C0DAF">
        <w:rPr>
          <w:b/>
          <w:bCs/>
          <w:sz w:val="24"/>
          <w:szCs w:val="24"/>
        </w:rPr>
        <w:t xml:space="preserve"> </w:t>
      </w:r>
    </w:p>
    <w:p w14:paraId="6868C94F" w14:textId="77777777" w:rsidR="008A3021" w:rsidRPr="008A3021" w:rsidRDefault="008A3021" w:rsidP="008A3021">
      <w:pPr>
        <w:pStyle w:val="Prrafodelista"/>
        <w:rPr>
          <w:sz w:val="24"/>
          <w:szCs w:val="24"/>
        </w:rPr>
      </w:pPr>
    </w:p>
    <w:p w14:paraId="34E6EE64" w14:textId="21532B40" w:rsidR="00A165EF" w:rsidRDefault="00A165EF" w:rsidP="00A165EF">
      <w:pPr>
        <w:pStyle w:val="Prrafodelista"/>
        <w:numPr>
          <w:ilvl w:val="0"/>
          <w:numId w:val="8"/>
        </w:numPr>
        <w:jc w:val="both"/>
        <w:rPr>
          <w:sz w:val="24"/>
          <w:szCs w:val="24"/>
        </w:rPr>
      </w:pPr>
      <w:r>
        <w:rPr>
          <w:sz w:val="24"/>
          <w:szCs w:val="24"/>
        </w:rPr>
        <w:t>El auspicio promocional debe solicitarse mínimo 3 semanas con anticipación.</w:t>
      </w:r>
    </w:p>
    <w:p w14:paraId="1A544A39" w14:textId="77777777" w:rsidR="00A165EF" w:rsidRDefault="00A165EF" w:rsidP="00A165EF">
      <w:pPr>
        <w:pStyle w:val="Prrafodelista"/>
        <w:ind w:left="1080"/>
        <w:jc w:val="both"/>
        <w:rPr>
          <w:sz w:val="24"/>
          <w:szCs w:val="24"/>
        </w:rPr>
      </w:pPr>
    </w:p>
    <w:p w14:paraId="2EB022A8" w14:textId="77777777" w:rsidR="00A165EF" w:rsidRDefault="00A165EF" w:rsidP="00A165EF">
      <w:pPr>
        <w:pStyle w:val="Prrafodelista"/>
        <w:numPr>
          <w:ilvl w:val="0"/>
          <w:numId w:val="8"/>
        </w:numPr>
        <w:jc w:val="both"/>
        <w:rPr>
          <w:sz w:val="24"/>
          <w:szCs w:val="24"/>
        </w:rPr>
      </w:pPr>
      <w:r>
        <w:rPr>
          <w:sz w:val="24"/>
          <w:szCs w:val="24"/>
        </w:rPr>
        <w:t>La</w:t>
      </w:r>
      <w:r w:rsidRPr="00E56168">
        <w:rPr>
          <w:sz w:val="24"/>
          <w:szCs w:val="24"/>
        </w:rPr>
        <w:t xml:space="preserve"> Asociación </w:t>
      </w:r>
      <w:r>
        <w:rPr>
          <w:sz w:val="24"/>
          <w:szCs w:val="24"/>
        </w:rPr>
        <w:t xml:space="preserve">se encargará de darle </w:t>
      </w:r>
      <w:r w:rsidRPr="00E56168">
        <w:rPr>
          <w:sz w:val="24"/>
          <w:szCs w:val="24"/>
        </w:rPr>
        <w:t>publicidad y visibilidad en los</w:t>
      </w:r>
      <w:r>
        <w:rPr>
          <w:sz w:val="24"/>
          <w:szCs w:val="24"/>
        </w:rPr>
        <w:t xml:space="preserve"> propios</w:t>
      </w:r>
      <w:r w:rsidRPr="00E56168">
        <w:rPr>
          <w:sz w:val="24"/>
          <w:szCs w:val="24"/>
        </w:rPr>
        <w:t xml:space="preserve"> canales de comunicación</w:t>
      </w:r>
      <w:r>
        <w:rPr>
          <w:sz w:val="24"/>
          <w:szCs w:val="24"/>
        </w:rPr>
        <w:t xml:space="preserve"> </w:t>
      </w:r>
      <w:r w:rsidRPr="00E56168">
        <w:rPr>
          <w:sz w:val="24"/>
          <w:szCs w:val="24"/>
        </w:rPr>
        <w:t xml:space="preserve">(email, Facebook, Instagram, WhatsApp). </w:t>
      </w:r>
      <w:r>
        <w:rPr>
          <w:sz w:val="24"/>
          <w:szCs w:val="24"/>
        </w:rPr>
        <w:t xml:space="preserve">Se solicitará desde el área de comunicación los datos completos del remate, como día y horario, modalidad (presencial o virtual), firma rematadora, contacto de organizadores, condiciones de venta, </w:t>
      </w:r>
      <w:proofErr w:type="spellStart"/>
      <w:r>
        <w:rPr>
          <w:sz w:val="24"/>
          <w:szCs w:val="24"/>
        </w:rPr>
        <w:t>preofertas</w:t>
      </w:r>
      <w:proofErr w:type="spellEnd"/>
      <w:r>
        <w:rPr>
          <w:sz w:val="24"/>
          <w:szCs w:val="24"/>
        </w:rPr>
        <w:t xml:space="preserve">, cuotas, beneficios y descuento, etc. También se pedirá un </w:t>
      </w:r>
      <w:proofErr w:type="spellStart"/>
      <w:r>
        <w:rPr>
          <w:sz w:val="24"/>
          <w:szCs w:val="24"/>
        </w:rPr>
        <w:t>flyer</w:t>
      </w:r>
      <w:proofErr w:type="spellEnd"/>
      <w:r>
        <w:rPr>
          <w:sz w:val="24"/>
          <w:szCs w:val="24"/>
        </w:rPr>
        <w:t xml:space="preserve"> y el catálogo completo, para ser </w:t>
      </w:r>
      <w:r w:rsidRPr="008A3021">
        <w:rPr>
          <w:sz w:val="24"/>
          <w:szCs w:val="24"/>
        </w:rPr>
        <w:t>difundido 1</w:t>
      </w:r>
      <w:r>
        <w:rPr>
          <w:sz w:val="24"/>
          <w:szCs w:val="24"/>
        </w:rPr>
        <w:t xml:space="preserve"> veces por semana desde la recepción a la fecha del remate. </w:t>
      </w:r>
    </w:p>
    <w:p w14:paraId="362E587B" w14:textId="77777777" w:rsidR="00A165EF" w:rsidRDefault="00A165EF" w:rsidP="00A165EF">
      <w:pPr>
        <w:pStyle w:val="Prrafodelista"/>
        <w:ind w:left="1080"/>
        <w:jc w:val="both"/>
        <w:rPr>
          <w:sz w:val="24"/>
          <w:szCs w:val="24"/>
        </w:rPr>
      </w:pPr>
    </w:p>
    <w:p w14:paraId="2B052B2B" w14:textId="77777777" w:rsidR="00A165EF" w:rsidRPr="00DB1BCA" w:rsidRDefault="00A165EF" w:rsidP="00A165EF">
      <w:pPr>
        <w:pStyle w:val="Prrafodelista"/>
        <w:numPr>
          <w:ilvl w:val="0"/>
          <w:numId w:val="8"/>
        </w:numPr>
        <w:jc w:val="both"/>
        <w:rPr>
          <w:sz w:val="24"/>
          <w:szCs w:val="24"/>
        </w:rPr>
      </w:pPr>
      <w:r w:rsidRPr="00B600C0">
        <w:rPr>
          <w:rFonts w:ascii="Calibri" w:hAnsi="Calibri"/>
          <w:sz w:val="24"/>
        </w:rPr>
        <w:t xml:space="preserve">La Asociación percibirá por este auspicio, un importe equivalente al </w:t>
      </w:r>
      <w:r w:rsidRPr="007B66AF">
        <w:rPr>
          <w:rFonts w:ascii="Calibri" w:hAnsi="Calibri"/>
          <w:sz w:val="24"/>
        </w:rPr>
        <w:t>0,</w:t>
      </w:r>
      <w:r>
        <w:rPr>
          <w:rFonts w:ascii="Calibri" w:hAnsi="Calibri"/>
          <w:sz w:val="24"/>
        </w:rPr>
        <w:t>70</w:t>
      </w:r>
      <w:r w:rsidRPr="007B66AF">
        <w:rPr>
          <w:rFonts w:ascii="Calibri" w:hAnsi="Calibri"/>
          <w:sz w:val="24"/>
        </w:rPr>
        <w:t>%</w:t>
      </w:r>
      <w:r w:rsidRPr="00B600C0">
        <w:rPr>
          <w:rFonts w:ascii="Calibri" w:hAnsi="Calibri"/>
          <w:sz w:val="24"/>
        </w:rPr>
        <w:t xml:space="preserve"> del producido de las ventas de todos los </w:t>
      </w:r>
      <w:r>
        <w:rPr>
          <w:rFonts w:ascii="Calibri" w:hAnsi="Calibri"/>
          <w:sz w:val="24"/>
        </w:rPr>
        <w:t>animales subastados para los socios, y 1% para no socios. En cuanto la Asociación reciba la información de las ventas por parte de la consignataria/cabaña, se emitirá una factura a 60 días, debiendo cancelarla dentro de ese plazo.</w:t>
      </w:r>
    </w:p>
    <w:p w14:paraId="0055EB37" w14:textId="77777777" w:rsidR="00A165EF" w:rsidRDefault="00A165EF" w:rsidP="00A165EF">
      <w:pPr>
        <w:numPr>
          <w:ilvl w:val="0"/>
          <w:numId w:val="8"/>
        </w:numPr>
        <w:spacing w:after="0" w:line="240" w:lineRule="auto"/>
        <w:jc w:val="both"/>
        <w:rPr>
          <w:rFonts w:ascii="Calibri" w:hAnsi="Calibri"/>
          <w:sz w:val="24"/>
        </w:rPr>
      </w:pPr>
      <w:r>
        <w:rPr>
          <w:rFonts w:ascii="Calibri" w:hAnsi="Calibri"/>
          <w:sz w:val="24"/>
        </w:rPr>
        <w:t>La Asociación promocionara los remates solicitados que tengan su cuenta al día. Esto significa que las cabañas participantes no deberán tener facturas adeudadas vencidas a la fecha del remate, quedando su otorgamiento sujeto a la aprobación de la Comisión de Remates, ad-referéndum de la Comisión Directiva.</w:t>
      </w:r>
    </w:p>
    <w:p w14:paraId="7B2D413E" w14:textId="77777777" w:rsidR="00A165EF" w:rsidRPr="002F2CD0" w:rsidRDefault="00A165EF" w:rsidP="00A165EF">
      <w:pPr>
        <w:pStyle w:val="Prrafodelista"/>
        <w:ind w:left="1080"/>
        <w:jc w:val="both"/>
        <w:rPr>
          <w:sz w:val="24"/>
          <w:szCs w:val="24"/>
        </w:rPr>
      </w:pPr>
    </w:p>
    <w:p w14:paraId="6F3DC128" w14:textId="14E6E932" w:rsidR="00A165EF" w:rsidRDefault="00216F6A" w:rsidP="000642E9">
      <w:pPr>
        <w:rPr>
          <w:sz w:val="24"/>
          <w:szCs w:val="24"/>
        </w:rPr>
      </w:pPr>
      <w:r>
        <w:rPr>
          <w:noProof/>
        </w:rPr>
        <w:drawing>
          <wp:inline distT="0" distB="0" distL="0" distR="0" wp14:anchorId="798CDE5B" wp14:editId="6DE2D881">
            <wp:extent cx="5400040" cy="629920"/>
            <wp:effectExtent l="0" t="0" r="0" b="0"/>
            <wp:docPr id="1178110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629920"/>
                    </a:xfrm>
                    <a:prstGeom prst="rect">
                      <a:avLst/>
                    </a:prstGeom>
                    <a:noFill/>
                    <a:ln>
                      <a:noFill/>
                    </a:ln>
                  </pic:spPr>
                </pic:pic>
              </a:graphicData>
            </a:graphic>
          </wp:inline>
        </w:drawing>
      </w:r>
    </w:p>
    <w:sectPr w:rsidR="00A165E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913D3" w14:textId="77777777" w:rsidR="000152F7" w:rsidRDefault="000152F7" w:rsidP="00216F6A">
      <w:pPr>
        <w:spacing w:after="0" w:line="240" w:lineRule="auto"/>
      </w:pPr>
      <w:r>
        <w:separator/>
      </w:r>
    </w:p>
  </w:endnote>
  <w:endnote w:type="continuationSeparator" w:id="0">
    <w:p w14:paraId="6D103443" w14:textId="77777777" w:rsidR="000152F7" w:rsidRDefault="000152F7" w:rsidP="0021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37BF" w14:textId="77777777" w:rsidR="00216F6A" w:rsidRDefault="00216F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D020" w14:textId="77777777" w:rsidR="00216F6A" w:rsidRDefault="00216F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8EF0" w14:textId="77777777" w:rsidR="00216F6A" w:rsidRDefault="00216F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0FA65" w14:textId="77777777" w:rsidR="000152F7" w:rsidRDefault="000152F7" w:rsidP="00216F6A">
      <w:pPr>
        <w:spacing w:after="0" w:line="240" w:lineRule="auto"/>
      </w:pPr>
      <w:r>
        <w:separator/>
      </w:r>
    </w:p>
  </w:footnote>
  <w:footnote w:type="continuationSeparator" w:id="0">
    <w:p w14:paraId="05BCF541" w14:textId="77777777" w:rsidR="000152F7" w:rsidRDefault="000152F7" w:rsidP="0021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0764" w14:textId="2B6EA281" w:rsidR="00216F6A" w:rsidRDefault="00216F6A">
    <w:pPr>
      <w:pStyle w:val="Encabezado"/>
    </w:pPr>
    <w:r>
      <w:rPr>
        <w:noProof/>
      </w:rPr>
      <w:pict w14:anchorId="4E5CE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432407" o:spid="_x0000_s1027" type="#_x0000_t75" style="position:absolute;margin-left:0;margin-top:0;width:425.15pt;height:425.15pt;z-index:-251657216;mso-position-horizontal:center;mso-position-horizontal-relative:margin;mso-position-vertical:center;mso-position-vertical-relative:margin" o:allowincell="f">
          <v:imagedata r:id="rId1" o:title="CABEZA MARCA DE AGU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257389"/>
      <w:docPartObj>
        <w:docPartGallery w:val="Watermarks"/>
        <w:docPartUnique/>
      </w:docPartObj>
    </w:sdtPr>
    <w:sdtContent>
      <w:p w14:paraId="15942A33" w14:textId="5CF3AECF" w:rsidR="00216F6A" w:rsidRDefault="00216F6A">
        <w:pPr>
          <w:pStyle w:val="Encabezado"/>
        </w:pPr>
        <w:r>
          <w:rPr>
            <w:noProof/>
          </w:rPr>
          <w:pict w14:anchorId="0B862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432408" o:spid="_x0000_s1028" type="#_x0000_t75" style="position:absolute;margin-left:0;margin-top:0;width:425.15pt;height:425.15pt;z-index:-251656192;mso-position-horizontal:center;mso-position-horizontal-relative:margin;mso-position-vertical:center;mso-position-vertical-relative:margin" o:allowincell="f">
              <v:imagedata r:id="rId1" o:title="CABEZA MARCA DE AGUA" gain="19661f" blacklevel="22938f"/>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4FAA" w14:textId="1BBC004F" w:rsidR="00216F6A" w:rsidRDefault="00216F6A">
    <w:pPr>
      <w:pStyle w:val="Encabezado"/>
    </w:pPr>
    <w:r>
      <w:rPr>
        <w:noProof/>
      </w:rPr>
      <w:pict w14:anchorId="16649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432406" o:spid="_x0000_s1026" type="#_x0000_t75" style="position:absolute;margin-left:0;margin-top:0;width:425.15pt;height:425.15pt;z-index:-251658240;mso-position-horizontal:center;mso-position-horizontal-relative:margin;mso-position-vertical:center;mso-position-vertical-relative:margin" o:allowincell="f">
          <v:imagedata r:id="rId1" o:title="CABEZA MARCA DE AGUA"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891"/>
    <w:multiLevelType w:val="hybridMultilevel"/>
    <w:tmpl w:val="AD2856CC"/>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56B0E65"/>
    <w:multiLevelType w:val="hybridMultilevel"/>
    <w:tmpl w:val="B992AB4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9C264B8"/>
    <w:multiLevelType w:val="hybridMultilevel"/>
    <w:tmpl w:val="7282576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E7A5717"/>
    <w:multiLevelType w:val="hybridMultilevel"/>
    <w:tmpl w:val="56AEBD78"/>
    <w:lvl w:ilvl="0" w:tplc="CFD6F7C0">
      <w:start w:val="1"/>
      <w:numFmt w:val="decimal"/>
      <w:lvlText w:val="%1."/>
      <w:lvlJc w:val="left"/>
      <w:pPr>
        <w:ind w:left="780" w:hanging="360"/>
      </w:pPr>
      <w:rPr>
        <w:sz w:val="24"/>
        <w:szCs w:val="24"/>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4" w15:restartNumberingAfterBreak="0">
    <w:nsid w:val="33FC7E2B"/>
    <w:multiLevelType w:val="hybridMultilevel"/>
    <w:tmpl w:val="72825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F56AD8"/>
    <w:multiLevelType w:val="hybridMultilevel"/>
    <w:tmpl w:val="7E10AD1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3BD227E7"/>
    <w:multiLevelType w:val="hybridMultilevel"/>
    <w:tmpl w:val="BFF6C826"/>
    <w:lvl w:ilvl="0" w:tplc="E2440574">
      <w:start w:val="1"/>
      <w:numFmt w:val="decimal"/>
      <w:lvlText w:val="%1."/>
      <w:lvlJc w:val="left"/>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C31712E"/>
    <w:multiLevelType w:val="hybridMultilevel"/>
    <w:tmpl w:val="4724BCAE"/>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84C3DCD"/>
    <w:multiLevelType w:val="hybridMultilevel"/>
    <w:tmpl w:val="3FA88B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9E16EBF"/>
    <w:multiLevelType w:val="hybridMultilevel"/>
    <w:tmpl w:val="EC82F7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74C3E5C"/>
    <w:multiLevelType w:val="hybridMultilevel"/>
    <w:tmpl w:val="3006B9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F697895"/>
    <w:multiLevelType w:val="hybridMultilevel"/>
    <w:tmpl w:val="5F2A532E"/>
    <w:lvl w:ilvl="0" w:tplc="CFD6F7C0">
      <w:start w:val="1"/>
      <w:numFmt w:val="decimal"/>
      <w:lvlText w:val="%1."/>
      <w:lvlJc w:val="left"/>
      <w:pPr>
        <w:ind w:left="780"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255257B"/>
    <w:multiLevelType w:val="hybridMultilevel"/>
    <w:tmpl w:val="15326D5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295525903">
    <w:abstractNumId w:val="7"/>
  </w:num>
  <w:num w:numId="2" w16cid:durableId="572155888">
    <w:abstractNumId w:val="8"/>
  </w:num>
  <w:num w:numId="3" w16cid:durableId="297683210">
    <w:abstractNumId w:val="2"/>
  </w:num>
  <w:num w:numId="4" w16cid:durableId="1811484060">
    <w:abstractNumId w:val="6"/>
  </w:num>
  <w:num w:numId="5" w16cid:durableId="2120181225">
    <w:abstractNumId w:val="4"/>
  </w:num>
  <w:num w:numId="6" w16cid:durableId="1649360011">
    <w:abstractNumId w:val="10"/>
  </w:num>
  <w:num w:numId="7" w16cid:durableId="1905681158">
    <w:abstractNumId w:val="5"/>
  </w:num>
  <w:num w:numId="8" w16cid:durableId="589890702">
    <w:abstractNumId w:val="12"/>
  </w:num>
  <w:num w:numId="9" w16cid:durableId="546143435">
    <w:abstractNumId w:val="9"/>
  </w:num>
  <w:num w:numId="10" w16cid:durableId="123625371">
    <w:abstractNumId w:val="1"/>
  </w:num>
  <w:num w:numId="11" w16cid:durableId="1834956519">
    <w:abstractNumId w:val="0"/>
  </w:num>
  <w:num w:numId="12" w16cid:durableId="810825742">
    <w:abstractNumId w:val="3"/>
  </w:num>
  <w:num w:numId="13" w16cid:durableId="426318184">
    <w:abstractNumId w:val="11"/>
  </w:num>
  <w:num w:numId="14" w16cid:durableId="1476146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E9"/>
    <w:rsid w:val="000152F7"/>
    <w:rsid w:val="00030047"/>
    <w:rsid w:val="000642E9"/>
    <w:rsid w:val="00077FDA"/>
    <w:rsid w:val="000E2258"/>
    <w:rsid w:val="000F637A"/>
    <w:rsid w:val="00110BF5"/>
    <w:rsid w:val="001151E3"/>
    <w:rsid w:val="00130172"/>
    <w:rsid w:val="00137538"/>
    <w:rsid w:val="001C1AA9"/>
    <w:rsid w:val="00216F6A"/>
    <w:rsid w:val="002227AB"/>
    <w:rsid w:val="00294A3C"/>
    <w:rsid w:val="002C6FF4"/>
    <w:rsid w:val="002F2CD0"/>
    <w:rsid w:val="00305EF6"/>
    <w:rsid w:val="003577A5"/>
    <w:rsid w:val="00385568"/>
    <w:rsid w:val="003F41C3"/>
    <w:rsid w:val="00402E41"/>
    <w:rsid w:val="0043403B"/>
    <w:rsid w:val="0044725B"/>
    <w:rsid w:val="004A1938"/>
    <w:rsid w:val="004A46D9"/>
    <w:rsid w:val="004C3A45"/>
    <w:rsid w:val="005E0B98"/>
    <w:rsid w:val="0063279B"/>
    <w:rsid w:val="00722689"/>
    <w:rsid w:val="0072503D"/>
    <w:rsid w:val="007361A5"/>
    <w:rsid w:val="008A3021"/>
    <w:rsid w:val="008C0DAF"/>
    <w:rsid w:val="008C2DCC"/>
    <w:rsid w:val="009F42BD"/>
    <w:rsid w:val="00A165EF"/>
    <w:rsid w:val="00A17598"/>
    <w:rsid w:val="00A34416"/>
    <w:rsid w:val="00A5584A"/>
    <w:rsid w:val="00A61658"/>
    <w:rsid w:val="00AD58D0"/>
    <w:rsid w:val="00AE7F19"/>
    <w:rsid w:val="00B04448"/>
    <w:rsid w:val="00B86BDB"/>
    <w:rsid w:val="00C66D26"/>
    <w:rsid w:val="00CA2729"/>
    <w:rsid w:val="00CF0F1D"/>
    <w:rsid w:val="00D0055E"/>
    <w:rsid w:val="00D46C22"/>
    <w:rsid w:val="00D81E14"/>
    <w:rsid w:val="00D92D46"/>
    <w:rsid w:val="00DB1BCA"/>
    <w:rsid w:val="00DD0895"/>
    <w:rsid w:val="00E34BC8"/>
    <w:rsid w:val="00E43816"/>
    <w:rsid w:val="00E52B2A"/>
    <w:rsid w:val="00E56168"/>
    <w:rsid w:val="00E71D5A"/>
    <w:rsid w:val="00EB1683"/>
    <w:rsid w:val="00EF7DCE"/>
    <w:rsid w:val="00F17FE8"/>
    <w:rsid w:val="00F52B11"/>
    <w:rsid w:val="00F647D0"/>
    <w:rsid w:val="00F80F92"/>
    <w:rsid w:val="00FA6C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94F74"/>
  <w15:chartTrackingRefBased/>
  <w15:docId w15:val="{245127B6-7C03-44CB-A79F-62055763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2BD"/>
    <w:pPr>
      <w:ind w:left="720"/>
      <w:contextualSpacing/>
    </w:pPr>
  </w:style>
  <w:style w:type="paragraph" w:customStyle="1" w:styleId="Default">
    <w:name w:val="Default"/>
    <w:rsid w:val="0063279B"/>
    <w:pPr>
      <w:autoSpaceDE w:val="0"/>
      <w:autoSpaceDN w:val="0"/>
      <w:adjustRightInd w:val="0"/>
      <w:spacing w:after="0" w:line="240" w:lineRule="auto"/>
    </w:pPr>
    <w:rPr>
      <w:rFonts w:ascii="Calibri" w:hAnsi="Calibri" w:cs="Calibri"/>
      <w:color w:val="000000"/>
      <w:kern w:val="0"/>
      <w:sz w:val="24"/>
      <w:szCs w:val="24"/>
    </w:rPr>
  </w:style>
  <w:style w:type="character" w:styleId="Hipervnculo">
    <w:name w:val="Hyperlink"/>
    <w:basedOn w:val="Fuentedeprrafopredeter"/>
    <w:uiPriority w:val="99"/>
    <w:unhideWhenUsed/>
    <w:rsid w:val="0063279B"/>
    <w:rPr>
      <w:color w:val="0563C1" w:themeColor="hyperlink"/>
      <w:u w:val="single"/>
    </w:rPr>
  </w:style>
  <w:style w:type="character" w:styleId="Mencinsinresolver">
    <w:name w:val="Unresolved Mention"/>
    <w:basedOn w:val="Fuentedeprrafopredeter"/>
    <w:uiPriority w:val="99"/>
    <w:semiHidden/>
    <w:unhideWhenUsed/>
    <w:rsid w:val="0063279B"/>
    <w:rPr>
      <w:color w:val="605E5C"/>
      <w:shd w:val="clear" w:color="auto" w:fill="E1DFDD"/>
    </w:rPr>
  </w:style>
  <w:style w:type="paragraph" w:styleId="Encabezado">
    <w:name w:val="header"/>
    <w:basedOn w:val="Normal"/>
    <w:link w:val="EncabezadoCar"/>
    <w:uiPriority w:val="99"/>
    <w:unhideWhenUsed/>
    <w:rsid w:val="00216F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6F6A"/>
  </w:style>
  <w:style w:type="paragraph" w:styleId="Piedepgina">
    <w:name w:val="footer"/>
    <w:basedOn w:val="Normal"/>
    <w:link w:val="PiedepginaCar"/>
    <w:uiPriority w:val="99"/>
    <w:unhideWhenUsed/>
    <w:rsid w:val="00216F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07300">
      <w:bodyDiv w:val="1"/>
      <w:marLeft w:val="0"/>
      <w:marRight w:val="0"/>
      <w:marTop w:val="0"/>
      <w:marBottom w:val="0"/>
      <w:divBdr>
        <w:top w:val="none" w:sz="0" w:space="0" w:color="auto"/>
        <w:left w:val="none" w:sz="0" w:space="0" w:color="auto"/>
        <w:bottom w:val="none" w:sz="0" w:space="0" w:color="auto"/>
        <w:right w:val="none" w:sz="0" w:space="0" w:color="auto"/>
      </w:divBdr>
    </w:div>
    <w:div w:id="325861501">
      <w:bodyDiv w:val="1"/>
      <w:marLeft w:val="0"/>
      <w:marRight w:val="0"/>
      <w:marTop w:val="0"/>
      <w:marBottom w:val="0"/>
      <w:divBdr>
        <w:top w:val="none" w:sz="0" w:space="0" w:color="auto"/>
        <w:left w:val="none" w:sz="0" w:space="0" w:color="auto"/>
        <w:bottom w:val="none" w:sz="0" w:space="0" w:color="auto"/>
        <w:right w:val="none" w:sz="0" w:space="0" w:color="auto"/>
      </w:divBdr>
    </w:div>
    <w:div w:id="347221231">
      <w:bodyDiv w:val="1"/>
      <w:marLeft w:val="0"/>
      <w:marRight w:val="0"/>
      <w:marTop w:val="0"/>
      <w:marBottom w:val="0"/>
      <w:divBdr>
        <w:top w:val="none" w:sz="0" w:space="0" w:color="auto"/>
        <w:left w:val="none" w:sz="0" w:space="0" w:color="auto"/>
        <w:bottom w:val="none" w:sz="0" w:space="0" w:color="auto"/>
        <w:right w:val="none" w:sz="0" w:space="0" w:color="auto"/>
      </w:divBdr>
    </w:div>
    <w:div w:id="533276878">
      <w:bodyDiv w:val="1"/>
      <w:marLeft w:val="0"/>
      <w:marRight w:val="0"/>
      <w:marTop w:val="0"/>
      <w:marBottom w:val="0"/>
      <w:divBdr>
        <w:top w:val="none" w:sz="0" w:space="0" w:color="auto"/>
        <w:left w:val="none" w:sz="0" w:space="0" w:color="auto"/>
        <w:bottom w:val="none" w:sz="0" w:space="0" w:color="auto"/>
        <w:right w:val="none" w:sz="0" w:space="0" w:color="auto"/>
      </w:divBdr>
    </w:div>
    <w:div w:id="1298534375">
      <w:bodyDiv w:val="1"/>
      <w:marLeft w:val="0"/>
      <w:marRight w:val="0"/>
      <w:marTop w:val="0"/>
      <w:marBottom w:val="0"/>
      <w:divBdr>
        <w:top w:val="none" w:sz="0" w:space="0" w:color="auto"/>
        <w:left w:val="none" w:sz="0" w:space="0" w:color="auto"/>
        <w:bottom w:val="none" w:sz="0" w:space="0" w:color="auto"/>
        <w:right w:val="none" w:sz="0" w:space="0" w:color="auto"/>
      </w:divBdr>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57677808">
      <w:bodyDiv w:val="1"/>
      <w:marLeft w:val="0"/>
      <w:marRight w:val="0"/>
      <w:marTop w:val="0"/>
      <w:marBottom w:val="0"/>
      <w:divBdr>
        <w:top w:val="none" w:sz="0" w:space="0" w:color="auto"/>
        <w:left w:val="none" w:sz="0" w:space="0" w:color="auto"/>
        <w:bottom w:val="none" w:sz="0" w:space="0" w:color="auto"/>
        <w:right w:val="none" w:sz="0" w:space="0" w:color="auto"/>
      </w:divBdr>
    </w:div>
    <w:div w:id="1643467226">
      <w:bodyDiv w:val="1"/>
      <w:marLeft w:val="0"/>
      <w:marRight w:val="0"/>
      <w:marTop w:val="0"/>
      <w:marBottom w:val="0"/>
      <w:divBdr>
        <w:top w:val="none" w:sz="0" w:space="0" w:color="auto"/>
        <w:left w:val="none" w:sz="0" w:space="0" w:color="auto"/>
        <w:bottom w:val="none" w:sz="0" w:space="0" w:color="auto"/>
        <w:right w:val="none" w:sz="0" w:space="0" w:color="auto"/>
      </w:divBdr>
    </w:div>
    <w:div w:id="169457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caballoscriollo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1887</Words>
  <Characters>10381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2025-01-03T14:25:00Z</dcterms:created>
  <dcterms:modified xsi:type="dcterms:W3CDTF">2025-02-13T19:53:00Z</dcterms:modified>
</cp:coreProperties>
</file>